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8fb6" w14:textId="a23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5 января 2009 года № 23-11п "Об организации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марта 2009 года N 23-290п. Зарегистрировано в Департаменте юстиции города Астаны 13 апреля 2009 года N 567. Утратило силу постановлением акимата города Астаны от 15 января 2010 года 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15.01.2010 </w:t>
      </w:r>
      <w:r>
        <w:rPr>
          <w:rFonts w:ascii="Times New Roman"/>
          <w:b w:val="false"/>
          <w:i w:val="false"/>
          <w:color w:val="000000"/>
          <w:sz w:val="28"/>
        </w:rPr>
        <w:t>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5 февраля 2009 года за № 557, опубликовано в газетах "Астана хабары" от 17 марта 2009 года, № 29; от 19 марта 2009 года, № 30; "Вечерняя Астана" от 28 марта 2009 года, № 37)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Настоящее постановление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2009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A.M.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Заместитель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Рахимжанов A.M.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