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525f" w14:textId="e8e5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декабря 2009 года N 284/42-IV. Зарегистрировано Департаментом юстиции города Астаны 19 января 2010 года N 610. Утратило силу решением маслихата города Астаны от 12 мая 2011 года № 449/62-IV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12.05.2011 № 449/62-IV.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271 465 492,0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67 422 136,0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1 801 319,0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8 083 600,0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194 158 437,0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265 778 895,4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25 324 793,0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10 429 300,0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(-19 613 196,4)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  19 613 196,4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поступление займов – 9 300 000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- 12 549 696,4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Астаны от 30.03.2010 </w:t>
      </w:r>
      <w:r>
        <w:rPr>
          <w:rFonts w:ascii="Times New Roman"/>
          <w:b w:val="false"/>
          <w:i w:val="false"/>
          <w:color w:val="000000"/>
          <w:sz w:val="28"/>
        </w:rPr>
        <w:t>№ 317/45-IV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17.06.2010 </w:t>
      </w:r>
      <w:r>
        <w:rPr>
          <w:rFonts w:ascii="Times New Roman"/>
          <w:b w:val="false"/>
          <w:i w:val="false"/>
          <w:color w:val="000000"/>
          <w:sz w:val="28"/>
        </w:rPr>
        <w:t>№ 364/49-IV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 </w:t>
      </w:r>
      <w:r>
        <w:rPr>
          <w:rFonts w:ascii="Times New Roman"/>
          <w:b w:val="false"/>
          <w:i w:val="false"/>
          <w:color w:val="000000"/>
          <w:sz w:val="28"/>
        </w:rPr>
        <w:t>№ 379/50-IV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22.09.2010 </w:t>
      </w:r>
      <w:r>
        <w:rPr>
          <w:rFonts w:ascii="Times New Roman"/>
          <w:b w:val="false"/>
          <w:i w:val="false"/>
          <w:color w:val="000000"/>
          <w:sz w:val="28"/>
        </w:rPr>
        <w:t>№ 385/51-IV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№ 399/52-V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26.11.2010 </w:t>
      </w:r>
      <w:r>
        <w:rPr>
          <w:rFonts w:ascii="Times New Roman"/>
          <w:b w:val="false"/>
          <w:i w:val="false"/>
          <w:color w:val="000000"/>
          <w:sz w:val="28"/>
        </w:rPr>
        <w:t>№ 401/53-IV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2010-2012 годы"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"Налог на добычу полезных ископаемых"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–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– задолженность по сбору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Отрицательное сальдо, образовавшееся,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Астаны на 2010 год предусмотрены бюджетные изъятия из бюджета города Астаны в республиканский бюджет в сумме 1 492 718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в соответствии с Законом Республики Казахстан "О республиканском бюджете на 2010-2012 годы" с 1 января 2010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14 952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5 981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12 344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1413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  базовых социальных выплат – 14 952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Астаны на 2010 год в размере 1 260 537,0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Астаны от 30.03.2010 </w:t>
      </w:r>
      <w:r>
        <w:rPr>
          <w:rFonts w:ascii="Times New Roman"/>
          <w:b w:val="false"/>
          <w:i w:val="false"/>
          <w:color w:val="000000"/>
          <w:sz w:val="28"/>
        </w:rPr>
        <w:t>№ 317/45-IV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21.04.2010 </w:t>
      </w:r>
      <w:r>
        <w:rPr>
          <w:rFonts w:ascii="Times New Roman"/>
          <w:b w:val="false"/>
          <w:i w:val="false"/>
          <w:color w:val="000000"/>
          <w:sz w:val="28"/>
        </w:rPr>
        <w:t>N 346/46-IV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17.06.2010 </w:t>
      </w:r>
      <w:r>
        <w:rPr>
          <w:rFonts w:ascii="Times New Roman"/>
          <w:b w:val="false"/>
          <w:i w:val="false"/>
          <w:color w:val="000000"/>
          <w:sz w:val="28"/>
        </w:rPr>
        <w:t>№ 364/49-IV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29.07.2010 </w:t>
      </w:r>
      <w:r>
        <w:rPr>
          <w:rFonts w:ascii="Times New Roman"/>
          <w:b w:val="false"/>
          <w:i w:val="false"/>
          <w:color w:val="000000"/>
          <w:sz w:val="28"/>
        </w:rPr>
        <w:t>№ 379/50-IV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26.11.2010 </w:t>
      </w:r>
      <w:r>
        <w:rPr>
          <w:rFonts w:ascii="Times New Roman"/>
          <w:b w:val="false"/>
          <w:i w:val="false"/>
          <w:color w:val="000000"/>
          <w:sz w:val="28"/>
        </w:rPr>
        <w:t>№ 401/53-IV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Астаны на 2010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бюджета города Астаны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района "Алматы" города Астаны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района "Есиль" города Астаны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района "Сарыарка" города Астаны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Астаны" (УЭ и БП)                   Б. Сағын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Астаны  от 26.11.2010 </w:t>
      </w:r>
      <w:r>
        <w:rPr>
          <w:rFonts w:ascii="Times New Roman"/>
          <w:b w:val="false"/>
          <w:i w:val="false"/>
          <w:color w:val="ff0000"/>
          <w:sz w:val="28"/>
        </w:rPr>
        <w:t>№ 401/53-IV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52"/>
        <w:gridCol w:w="263"/>
        <w:gridCol w:w="8863"/>
        <w:gridCol w:w="32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271 465 492,0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67 422 136,0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30 956 815,0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30 956 815,0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22 602 205,0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22 602 205,0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10 018 544,0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7 085 357,0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874 512,0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2 058 675,0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2 745 278,0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139 966,0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1 530 856,0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854 012,0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220 444,0</w:t>
            </w:r>
          </w:p>
        </w:tc>
      </w:tr>
      <w:tr>
        <w:trPr>
          <w:trHeight w:val="8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1 099 294,0</w:t>
            </w:r>
          </w:p>
        </w:tc>
      </w:tr>
      <w:tr>
        <w:trPr>
          <w:trHeight w:val="3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1 099 294,0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1 801 319,0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220 190,0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18 300,0</w:t>
            </w:r>
          </w:p>
        </w:tc>
      </w:tr>
      <w:tr>
        <w:trPr>
          <w:trHeight w:val="5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92 000,0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50 590,0</w:t>
            </w:r>
          </w:p>
        </w:tc>
      </w:tr>
      <w:tr>
        <w:trPr>
          <w:trHeight w:val="5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6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0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1 279 860,0</w:t>
            </w:r>
          </w:p>
        </w:tc>
      </w:tr>
      <w:tr>
        <w:trPr>
          <w:trHeight w:val="11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1 279 860,0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292 228,0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292 228,0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8 083 600,0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6 647 300,0</w:t>
            </w:r>
          </w:p>
        </w:tc>
      </w:tr>
      <w:tr>
        <w:trPr>
          <w:trHeight w:val="5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6 647 300,0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1 436 300,0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1 371 300,0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194 158 437,0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837"/>
        <w:gridCol w:w="795"/>
        <w:gridCol w:w="7829"/>
        <w:gridCol w:w="33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265 778 895,4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2 740 694,0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76 594,0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1 631 288,0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456 218,0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330 991,0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саммита в г. Астане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203 164,0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509 268,0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272 007,0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195 970,0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46 944,0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235 943,0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234 943,0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142 085,0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142 085,0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43 077,0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5 660 759,0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4 899 085,0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3 941 328,0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подразделений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организующих работу медвытрезвителей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37 147,0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484 705,0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282 622,0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531 472,0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531 472,0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230 202,0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230 202,0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28 256 076,2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6 573 604,0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2 565 705,0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4 007 899,0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337 672,0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205 309,0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34 560,0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641 028,0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11 433 420,0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133 692,0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7 260 275,0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109 778,0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113 078,0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5 392,0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191 382,0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394 967,0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41 703,0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892 205,0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29 014,0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1 654 025,0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34 351,0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501 179,0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9 265 888,2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9 265 888,2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22 456 885,0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12 217 655,0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98 779,0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501 063,0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376 852,0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181 835,0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139 054,0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1 997 636,0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3 802 682,0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879 230,0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103 583,0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1 252 567,0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68 031,0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28 127,0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109 685,0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197 982,0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49 373,0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213 286,0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1 117 700,0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66 572,0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743 295,0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10 239 230,0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10 239 230,0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4 043 085,0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3 421 208,0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136 794,0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345 241,0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468 639,0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131 131,0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1 212 817,0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163 283,0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36 961,0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14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 для инвалидов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 для инвалидов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74 814,0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32 105,0</w:t>
            </w:r>
          </w:p>
        </w:tc>
      </w:tr>
      <w:tr>
        <w:trPr>
          <w:trHeight w:val="9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236 409,0</w:t>
            </w:r>
          </w:p>
        </w:tc>
      </w:tr>
      <w:tr>
        <w:trPr>
          <w:trHeight w:val="8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274 019,0</w:t>
            </w:r>
          </w:p>
        </w:tc>
      </w:tr>
      <w:tr>
        <w:trPr>
          <w:trHeight w:val="16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</w:p>
        </w:tc>
      </w:tr>
      <w:tr>
        <w:trPr>
          <w:trHeight w:val="29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 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561 334,0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425 546,0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135 788,0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94 706 968,8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14 472 510,0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810 149,0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6 452 413,0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4 845 649,0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2 340 240,0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44 742 851,8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126 846,0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14 773 009,0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23 380 900,0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5 115 295,8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600 280,0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588 746,0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33 388 147,0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12 756 764,5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4 416 036,2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1 885 029,0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11 253 217,3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2 762 100,0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2 103 460,0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жилья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58 969,0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1 666 060,0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275 419,0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101 462,0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27 818 723,8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48 849,0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2 350 114,0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48 125,0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128 291,0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54 840,0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2 025 331,0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93 527,0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4 157 806,0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2 786 811,0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222 274,0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191 035,0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776 166,0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библиотек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108 130,0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898 243,0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282 260,0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79 255,0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203 028,0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136 473,0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41 487,0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94 986,0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20 201 879,8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2 115 240,8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18 086 639,0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30 217 026,3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30 217 026,3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кабелей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482 300,0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29 734 726,3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902 575,0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62 131,0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781 385,0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45 401,0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611 417,0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124 567,0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48 431,0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14 303,0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2 933 430,1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692 458,0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51 404,0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641 054,0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75 160,0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2 019 288,1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31 917 052,0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31 917 052,0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117 491,0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22 824 232,0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8 812 065,0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163 264,0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2 242 312,0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1 260 537,0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1 260 537,0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170 675,0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170 675,0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495 187,0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92 695,0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273 584,0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109 513,0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имиджа города Астаны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столицы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71 893,0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11 669 330,2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11 669 330,2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3 498 018,2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1 492 718,0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6 578 594,0</w:t>
            </w:r>
          </w:p>
        </w:tc>
      </w:tr>
      <w:tr>
        <w:trPr>
          <w:trHeight w:val="16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чрезывачайных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-25 000,0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25 324 793,0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25 324 793,0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25 324 793,0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18 324 793,0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18 324 793,0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7 000 000,0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 города Астаны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-19 613 196,4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19 613 196,4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-2 236 500,0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-2 236 500,0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-2 003 429,0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-233 071,0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12 549 696,4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61"/>
        <w:gridCol w:w="535"/>
        <w:gridCol w:w="9000"/>
        <w:gridCol w:w="248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159 442 209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57 295 065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25 055 492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25 055 492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20 948 824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20 948 824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7 671 264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5 646 633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1 078 196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946 435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2 219 029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1 220 463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746 308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140 690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1 400 142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1 400 142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1 348 210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179 716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1 144 233</w:t>
            </w:r>
          </w:p>
        </w:tc>
      </w:tr>
      <w:tr>
        <w:trPr>
          <w:trHeight w:val="10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1 144 233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15 585 227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14 323 247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14 323 247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1 261 980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85 213 707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85 213 707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85 213 707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57"/>
        <w:gridCol w:w="871"/>
        <w:gridCol w:w="8344"/>
        <w:gridCol w:w="24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151 009 709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2 627 854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88 653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1 505 850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495 520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 окна"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763 039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510 679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510 679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280 941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241 731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132 898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107 967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6 004 822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5 625 914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4 645 523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681 397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15 891 989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1 879 884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1 879 884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627 942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627 942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7 938 670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7 251 476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417 266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219 982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219 982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1 299 190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1 299 190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359 640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144 725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69 225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3 374 651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3 374 651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33 830 450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403 049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208 758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2 576 620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 расстройствами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2 301 514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207 078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4 281 419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3 369 629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911 790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1 057 822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951 233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106 589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509 040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112 854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24 704 098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24 704 098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3 794 478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937 144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395 247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270 048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271 849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467 880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467 880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2 037 790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1 301 350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22 020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140 606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197 293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161 997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43 329 344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2 068 636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30 944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1 771 850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197 616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29 459 388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22 579 354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374 988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6 362 127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11 801 320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10 964 826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746 533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5 188 419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5 004 251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836 494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836 494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5 788 443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2 442 795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69 657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1 284 805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205 051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883 282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1 891 205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32 793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1 805 383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528 270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341 865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186 405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167 557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467 395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329 289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138 106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15 142 565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15 142 565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15 142 565</w:t>
            </w:r>
          </w:p>
        </w:tc>
      </w:tr>
      <w:tr>
        <w:trPr>
          <w:trHeight w:val="75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958 264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840 766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645 070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78 966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 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2 365 781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683 158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613 497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78 185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104 438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11 711 281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11 441 625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11 109 655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331 970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269 656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1 770 673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1 469 548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1 469 548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103 697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7 660 867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7 660 867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7 660 867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       В. Редкокашин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43"/>
        <w:gridCol w:w="536"/>
        <w:gridCol w:w="8935"/>
        <w:gridCol w:w="2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115 020 534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59 282 903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26 165 407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26 165 407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21 514 442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21 514 442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7 878 390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5 799 092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1 107 307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971 991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2 286 397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766 460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151 941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1 437 945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1 437 945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1 175 131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1 175 131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19 279 775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17 916 122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17 916 122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35 071 970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35 071 970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35 071 970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57"/>
        <w:gridCol w:w="871"/>
        <w:gridCol w:w="8325"/>
        <w:gridCol w:w="249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106 656 084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2 831 847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1 615 614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529 522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 окна"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838 801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570 708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570 708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292 365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202 556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260 695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260 695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144 245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117 263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6 538 970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6 137 327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5 090 072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722 281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401 643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401 643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15 895 430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2 135 877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2 135 877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685 804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685 804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9 399 788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8 638 247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461 756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254 138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1 432 277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1 432 277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139 133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73 379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33 636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1 408 169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1 408 169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9 715 593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827 927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452 485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265 755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1 973 751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 расстройствами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1 682 139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219 503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5 118 095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4 151 597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966 498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1 258 186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1 197 092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537 634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90 275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4 057 238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1 010 950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447 678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268 147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295 125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507 041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507 041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68 968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68 968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2 166 954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293 824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1 381 439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98 662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23 341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152 142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214 331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22 918 692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2 194 404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1 878 161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9 101 571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397 488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11 622 717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11 622 717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791 326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5 499 725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5 304 506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6 211 581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2 663 671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1 384 775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982 453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2 027 208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34 806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1 934 827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62 071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132 050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559 966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362 377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197 589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178 649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347 323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146 392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15 150 000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15 150 000</w:t>
            </w:r>
          </w:p>
        </w:tc>
      </w:tr>
      <w:tr>
        <w:trPr>
          <w:trHeight w:val="8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855 990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683 775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85 096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74 789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925 636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726 951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650 307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9 987 727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9 699 970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9 348 081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351 889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287 757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1 677 510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115 374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1 380 218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1 380 218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71 981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9 745 625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9 745 625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9 745 625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       В. Редкокашин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программ развития бюджета города Астаны на 2010 год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разделением 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проектов (программ) и формирование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города Астаны  от 26.11.2010 </w:t>
      </w:r>
      <w:r>
        <w:rPr>
          <w:rFonts w:ascii="Times New Roman"/>
          <w:b w:val="false"/>
          <w:i w:val="false"/>
          <w:color w:val="ff0000"/>
          <w:sz w:val="28"/>
        </w:rPr>
        <w:t>№ 401/53-IV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830"/>
        <w:gridCol w:w="767"/>
        <w:gridCol w:w="115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7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4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3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направления "Инвестор - 2020"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5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4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 города Астаны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Астаны на 2010 год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по специальным 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одаренных детей в специализированных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крови, ее компонентов и препаратов для местных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скорой и медицинской помощи и санитарная авиация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населению в чрезвычайных ситуациях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лицам, страдающим туберкулезом, инфекционным, психическими заболеваниями 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мероприятий по профилактике и борьбе со СПИД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в экстренных случаях доставки тяжелобольных людей до ближайшей организации здравоохранения, оказывающей врачебную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туберкулезом противотуберкулезными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диабетом противодиабетическими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онкологических больных химиопрепаратами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Астаны  от 26.11.2010 </w:t>
      </w:r>
      <w:r>
        <w:rPr>
          <w:rFonts w:ascii="Times New Roman"/>
          <w:b w:val="false"/>
          <w:i w:val="false"/>
          <w:color w:val="ff0000"/>
          <w:sz w:val="28"/>
        </w:rPr>
        <w:t>№ 401/53-IV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75"/>
        <w:gridCol w:w="796"/>
        <w:gridCol w:w="7740"/>
        <w:gridCol w:w="28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6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164 143</w:t>
            </w:r>
          </w:p>
        </w:tc>
      </w:tr>
      <w:tr>
        <w:trPr>
          <w:trHeight w:val="8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148 549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2 900 779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1 288 484</w:t>
            </w:r>
          </w:p>
        </w:tc>
      </w:tr>
      <w:tr>
        <w:trPr>
          <w:trHeight w:val="8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1 612 295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5 171 261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5 171 261</w:t>
            </w:r>
          </w:p>
        </w:tc>
      </w:tr>
      <w:tr>
        <w:trPr>
          <w:trHeight w:val="8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969 897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287 679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2 319 125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1 594 560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8 262 305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"Алматы"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73"/>
        <w:gridCol w:w="8293"/>
        <w:gridCol w:w="24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161 622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161 622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844 639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844 639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844 639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4 371 687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4 371 687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2 008 996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2 112 097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       В. Редкокашин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"Алматы"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33"/>
        <w:gridCol w:w="8193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1 000 059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4 633 988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4 633 988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265 630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2 129 536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2 238 822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5 840 969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Секретарь маслихата города Астаны                В. Редкокашин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города Астаны  от 26.11.2010 </w:t>
      </w:r>
      <w:r>
        <w:rPr>
          <w:rFonts w:ascii="Times New Roman"/>
          <w:b w:val="false"/>
          <w:i w:val="false"/>
          <w:color w:val="ff0000"/>
          <w:sz w:val="28"/>
        </w:rPr>
        <w:t>№ 401/53-IV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811"/>
        <w:gridCol w:w="767"/>
        <w:gridCol w:w="8028"/>
        <w:gridCol w:w="28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185 264</w:t>
            </w:r>
          </w:p>
        </w:tc>
      </w:tr>
      <w:tr>
        <w:trPr>
          <w:trHeight w:val="66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185 264</w:t>
            </w:r>
          </w:p>
        </w:tc>
      </w:tr>
      <w:tr>
        <w:trPr>
          <w:trHeight w:val="73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185 264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</w:p>
        </w:tc>
      </w:tr>
      <w:tr>
        <w:trPr>
          <w:trHeight w:val="66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</w:p>
        </w:tc>
      </w:tr>
      <w:tr>
        <w:trPr>
          <w:trHeight w:val="4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166 584</w:t>
            </w:r>
          </w:p>
        </w:tc>
      </w:tr>
      <w:tr>
        <w:trPr>
          <w:trHeight w:val="40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5 211 165</w:t>
            </w:r>
          </w:p>
        </w:tc>
      </w:tr>
      <w:tr>
        <w:trPr>
          <w:trHeight w:val="78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5 211 165</w:t>
            </w:r>
          </w:p>
        </w:tc>
      </w:tr>
      <w:tr>
        <w:trPr>
          <w:trHeight w:val="88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834 350</w:t>
            </w:r>
          </w:p>
        </w:tc>
      </w:tr>
      <w:tr>
        <w:trPr>
          <w:trHeight w:val="40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296 513</w:t>
            </w:r>
          </w:p>
        </w:tc>
      </w:tr>
      <w:tr>
        <w:trPr>
          <w:trHeight w:val="4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2 096 948</w:t>
            </w:r>
          </w:p>
        </w:tc>
      </w:tr>
      <w:tr>
        <w:trPr>
          <w:trHeight w:val="39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1 983 354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5 563 013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"Есиль"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73"/>
        <w:gridCol w:w="8218"/>
        <w:gridCol w:w="24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3 414 979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3 414 979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1 413 262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3 588 714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"Есиль"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8153"/>
        <w:gridCol w:w="24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3 619 878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3 619 878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1 498 058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      В. Редкокашин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города Астаны от 26.11.2010 </w:t>
      </w:r>
      <w:r>
        <w:rPr>
          <w:rFonts w:ascii="Times New Roman"/>
          <w:b w:val="false"/>
          <w:i w:val="false"/>
          <w:color w:val="ff0000"/>
          <w:sz w:val="28"/>
        </w:rPr>
        <w:t>№ 401/53-IV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811"/>
        <w:gridCol w:w="746"/>
        <w:gridCol w:w="8055"/>
        <w:gridCol w:w="27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70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73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</w:p>
        </w:tc>
      </w:tr>
      <w:tr>
        <w:trPr>
          <w:trHeight w:val="4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3 506 241</w:t>
            </w:r>
          </w:p>
        </w:tc>
      </w:tr>
      <w:tr>
        <w:trPr>
          <w:trHeight w:val="64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3 506 241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1 110 637</w:t>
            </w:r>
          </w:p>
        </w:tc>
      </w:tr>
      <w:tr>
        <w:trPr>
          <w:trHeight w:val="88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2 395 604</w:t>
            </w:r>
          </w:p>
        </w:tc>
      </w:tr>
      <w:tr>
        <w:trPr>
          <w:trHeight w:val="46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70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43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4 090 084</w:t>
            </w:r>
          </w:p>
        </w:tc>
      </w:tr>
      <w:tr>
        <w:trPr>
          <w:trHeight w:val="6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4 090 084</w:t>
            </w:r>
          </w:p>
        </w:tc>
      </w:tr>
      <w:tr>
        <w:trPr>
          <w:trHeight w:val="102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535 993</w:t>
            </w:r>
          </w:p>
        </w:tc>
      </w:tr>
      <w:tr>
        <w:trPr>
          <w:trHeight w:val="39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225 957</w:t>
            </w:r>
          </w:p>
        </w:tc>
      </w:tr>
      <w:tr>
        <w:trPr>
          <w:trHeight w:val="36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2 036 340</w:t>
            </w:r>
          </w:p>
        </w:tc>
      </w:tr>
      <w:tr>
        <w:trPr>
          <w:trHeight w:val="39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24 059</w:t>
            </w:r>
          </w:p>
        </w:tc>
      </w:tr>
      <w:tr>
        <w:trPr>
          <w:trHeight w:val="49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1 267 735</w:t>
            </w:r>
          </w:p>
        </w:tc>
      </w:tr>
      <w:tr>
        <w:trPr>
          <w:trHeight w:val="37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7 801 907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"Сарыарка"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13"/>
        <w:gridCol w:w="823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1 011 627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3 178 160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3 178 160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272 807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1 766 161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1 113 569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4 424 439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284/42-IV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"Сарыарка"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713"/>
        <w:gridCol w:w="817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1 109 476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3 368 851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3 368 851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1 872 131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