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eab6" w14:textId="fd5e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городе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16 июня 2009 года № А-6/996 и решение Кокшетауского городского маслихата Акмолинской области от 16 июня 2009 года № С-25/10. Зарегистрировано Управлением юстиции города Кокшетау Акмолинской области 20 июля 2009 года № 1-1-106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8 декабря 1993 года «Об административно-территориальном устройстве в Республике Казахстан», решением Кокшетауской городской комиссии по языковой политике и ономастике при акимате города Кокшетау от 23 апреля 2008 года № 1, с учетом мнения населения города Кокшетау акимат города Кокшетау ПОСТАНОВИЛ и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Кокшетау: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«Чкалова» на улицу имени «Жумабека Ташенова»;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«Коммунистическая» на улицу имени «Магзи Абулкасымова».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25-ой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Н.Ахат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К.Мустафина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