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b6fa" w14:textId="c4bb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и ставок фиксированного налога в городе Степногорске и поселках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31 марта 2009 года № 4С-18/8. Зарегистрировано Управлением юстиции города Степногорск Акмолинской области 13 мая 2009 года № 1-2-111. Утратило силу решением Степногорского городского маслихата Акмолинской области от 28 февраля 2013 года № 5С-13/5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Степногорского городского маслихата Акмолинской области от 28.02.2013 </w:t>
      </w:r>
      <w:r>
        <w:rPr>
          <w:rFonts w:ascii="Times New Roman"/>
          <w:b w:val="false"/>
          <w:i w:val="false"/>
          <w:color w:val="ff0000"/>
          <w:sz w:val="28"/>
        </w:rPr>
        <w:t>№ 5С-13/5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Заголовок в редакции решения Степногорского городского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>№ 4С-45/4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«О введении в действие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налогах и других обязательных платежах в бюджет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разовых талонов по реализации товаров, выполнению работ, оказанию услуг на рынках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стоимость разовых талонов для физических лиц, деятельность которых носит эпизодический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ставки фиксированного налога на единицу объекта налогообложения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решение Степногорского городского маслихата от 03 февраля 2009 года № 4С-15/5 «О внесении изменений в решение Степногорского городского маслихата от 28 декабря 2001 года № С-16/5 «Об утверждении размеров стоимости разовых талонов и ставок фиксированного суммарного налога для отдельных видов предпринимательской деятельности в г.Степногорске и поселках».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некоторые решения Степногорского городского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6. Контроль за исполнением настоящего решения возложить на постоянную комиссию Степногорского городского маслихата по вопросам развития коммунальной инфраструктуры города, бюджетной политики и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Е.Тарасова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                        А.Никишов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4С-18/8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по реализации товаров, выполнению</w:t>
      </w:r>
      <w:r>
        <w:br/>
      </w:r>
      <w:r>
        <w:rPr>
          <w:rFonts w:ascii="Times New Roman"/>
          <w:b/>
          <w:i w:val="false"/>
          <w:color w:val="000000"/>
        </w:rPr>
        <w:t>
работ, оказанию услуг на рынках, за исключением реализации в</w:t>
      </w:r>
      <w:r>
        <w:br/>
      </w:r>
      <w:r>
        <w:rPr>
          <w:rFonts w:ascii="Times New Roman"/>
          <w:b/>
          <w:i w:val="false"/>
          <w:color w:val="000000"/>
        </w:rPr>
        <w:t>
киосках, стационарных помещениях (изолированных блоках) на</w:t>
      </w:r>
      <w:r>
        <w:br/>
      </w:r>
      <w:r>
        <w:rPr>
          <w:rFonts w:ascii="Times New Roman"/>
          <w:b/>
          <w:i w:val="false"/>
          <w:color w:val="000000"/>
        </w:rPr>
        <w:t>
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6691"/>
        <w:gridCol w:w="3545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одно торговое место за 1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города Степногорска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молочные продукты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фрукты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Семечки (в розницу)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в употреблении товары (промышленные товары и запасные части)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поселков  Бестобе, Шантобе, Заводской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 и молочные продукты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случае реализации бывших в употреблении товаров совместно с новыми, стоимость талона – 110 тенге, как на промышленные товары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4С-18/8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 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6729"/>
        <w:gridCol w:w="3507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1 день (тенге)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газеты местных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других печатных изданий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семян, а также посадочного материала (саженцы, рассада)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бахчевых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живых цветов, выращенных на дачных и придомовых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4С-18/8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Степногорского  городского маслихата Акмолинской области от 04.11.2011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4С-45/4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
на единицу объекта налогообложения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012"/>
        <w:gridCol w:w="5111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Степногорского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4С-18/8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Степногорского городского</w:t>
      </w:r>
      <w:r>
        <w:br/>
      </w:r>
      <w:r>
        <w:rPr>
          <w:rFonts w:ascii="Times New Roman"/>
          <w:b/>
          <w:i w:val="false"/>
          <w:color w:val="000000"/>
        </w:rPr>
        <w:t>
маслихата, признанных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Решение от 28 декабря 2001 года № С-16/5 «Об утверждении размеров стоимости разовых талонов и ставок фиксированного суммарного налога для отдельных видов предпринимательской деятельности в г. Степногорске и поселках», (зарегистрированного в Реестре государственной регистрации нормативных правовых актов № 1006, опубликованного в газете «Подшибник плюс» № 15 от 11 апреля 2002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от 09 июля 2002 года № С-20/6 «О внесении изменений и дополнений в решение Степногорского городского маслихата от 28 декабря 2001 года № С-16/5 «Об утверждении размеров стоимости разовых талонов и ставок фиксированного суммарного налога для отдельных видов предпринимательской деятельности в городе Степногорске и поселках, зарегистрированного в Управлении юстиции Акмолинской области за № 1006 от 15.03.2002 г.» (зарегистрированного в Реестре государственной регистрации нормативных правовых актов № 1267, опубликованного в газете «Подшипник плюс» № 37 от 12 сентября 2002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от 28 ноября 2002 года № С-22/6 «О внесении изменений и дополнений в решение Степногорского городского маслихата от 28 декабря 2001 года № С-16/5 «Об утверждении размеров стоимости разовых талонов и ставок фиксированного суммарного налога для отдельных видов предпринимательской деятельности в г. Степногорске и поселках, зарегистрированного в Управлении юстиции Акмолинской области за № 1006 от 15.03.2002 г.» (зарегистрированного в Реестре государственной регистрации нормативных правовых актов № 1500, опубликованного в газете «Подшибник плюс» № 8 от 20 февраля 2003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от 16 марта 2004 года № С-5/3 «О внесении изменений и дополнений в решение Степногорского городского маслихата от 28 декабря 2001 года № С-16/5 «Об утверждении размеров стоимости разовых талонов и ставок фиксированного суммарного налога для отдельных видов предпринимательской деятельности в г. Степногорске и поселках» (зарегистрированного в Реестре государственной регистрации нормативных правовых актов № 2379, опубликованного в газете «Подшибник плюс» № 15 от 08 апреля 2004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от 05 апреля 2005 года № 3С-15/16 «О внесении изменений и дополнений в решение Степногорского городского маслихата от 28 декабря 2001 года № С-16/5 «Об утверждении размеров стоимости разовых талонов и ставок фиксированного суммарного налога для отдельных видов предпринимательской деятельности в городе Степногорске и поселках» (зарегистрированного в Реестре государственной регистрации нормативных правовых актов № 1-2-4, опубликованного в газете «Престиж» № 18 от 05 мая 2005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от 09 ноября 2005 года № 3С-23/4 «О внесении изменений и дополнений в решение Степногорского городского маслихата от 28 декабря 2001 года № С-16/5 «Об утверждении размеров стоимости разовых талонов и ставок фиксированного суммарного налога для отдельных видов предпринимательской деятельности в г.Степногорске и поселках» (зарегистрированного в Реестре государственной регистрации нормативных правовых актов № 1-2-27, опубликованного в газете «Престиж» № 49 от 01 декабря 2005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от 03 мая 2006 года № 3С-29/3 «О внесении изменений в решение Степногорского городского маслихата от 28 декабря 2001 года № С-16/5 «Об утверждении размеров стоимости разовых талонов и ставок фиксированного суммарного налога для отдельных видов предпринимательской деятельности в г.Степногорске и поселках» (зарегистрированного в Реестре государственной регистрации нормативных правовых актов № 1-2-45, опубликованного в газете «Вечерний Степногорск» № 16 от 17 мая 2006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Решение от 21 декабря 2006 года № 3С-34/4 «О внесении изменений в решение Степногорского городского маслихата от 28 декабря 2001 года № С-16/5 «Об утверждении размеров стоимости разовых талонов и ставок фиксированного суммарного налога для отдельных видов предпринимательской деятельности в г. Степногорске и поселках» (зарегистрированного в Реестре государственной регистрации нормативных правовых актов № 1-2-59, опубликованного в газете «Престиж» № 3 от 18 января 2007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