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bd4a" w14:textId="775b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Атбасарского района от 4 июня 2009 года № а-6/143 "Об организации и обеспечении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ноября 2009 года № а-11/301. Зарегистрировано Управлением юстиции Атбасарского района Акмолинской области 23 декабря 2009 года № 1-5-126. Утратило силу - постановлением акимата Атбасарского района Акмолинской области от 4 февраля 2010 года № а-2/28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Атбасарского района Акмолинской области от 4 февраля 2010 года № а-2/28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Атбасарского района «Об организации и обеспечении очередного призыва граждан на срочную воинскую службу в апреле-июне и октябре-декабре 2009 года» от 4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а-6/143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1-15-118, опубликовано 10 июля 2009 года в газетах «Атбасар», «Простор»)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 Рысакову Дамелю Акпашевну, медицинскую сестру приемного покоя государственного коммунального казенного предприятия «Атбасарская центральная районная больница» при управлении здравоохранения Акмолинской области-секретарем призывной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Храпатую Елену Николаевну.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распространяется на правоотношения возникшие с 21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С.Панасюра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