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8270" w14:textId="4d28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Каменка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Каменского сельского округа Астраханского района Акмолинской области от 14 сентября 2009 года № 1. Зарегистрировано Управлением юстиции Астраханского района Акмолинской области 14 октября 2009 года № 1-6-107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протокола схода жителей села Каменка от 15 апреля 2009 года, аким Каменского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села Каменка Астраханского района Акмолинской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наименования улицам в селе Каменка: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1 - наименование имени Николая Сабадовского;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2 - наименование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3 - наименование Желтоксан;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4 - наименование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5 - наименование Достык;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6 - наименование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7 - наименование Зеленая;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8 - наименование Сарыарка;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9 - наименование Женис;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улице № 10 - наименование Атамекен.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Каменского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языков"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Л.Ж.Аханова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архитектуры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Н.А.Герасимова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А.М.Жусупова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