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e068" w14:textId="501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Новочеркасское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Новочеркасского сельского округа Астраханского района Акмолинской области от 14 октября 2009 года № 2. Зарегистрировано Управлением юстиции Астраханского района Акмолинской области 4 ноября 2009 года № 1-6-108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казахском языке слово "селосы" заменено словом "ауылы" решением акима Новочеркасского сельского округа Астраханского района Акмолинской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Новочеркасское от 21 августа 2009 года № 10, аким Новочеркасского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Новочеркасского сельского округа Астраханского района Акмолинской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1.Переименовать улицы в селе Новочеркасское: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Советская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Луговая на улицу имени Талгата Бигельдинова;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Целинная на улицу имени Шаймердена Мусаинова;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1 Мая на улицу имени Алии Молдагуловой;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Новостройка на улицу Жастар.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Новочеркасского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