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54de" w14:textId="4bc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единых ставок фиксированного налога для всех налогоплательщиков, осуществляющих деятельность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2009 года № 14/4. Зарегистрировано Управлением юстиции Есильского района Акмолинской области 2 апреля 2009 года № 1-11-101. Уратило силу решением Есильского районного маслихата Акмолинской области от 29 августа 2017 года № 17/4.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Уратило силу решением Есильского районного маслихата Акмолинской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Есильского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422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единые ставки фиксированного налога для всех налогоплательщиков, осуществляющих деятельность на территории Есильского района, на единицу объекта налогообложения в месяц: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1)персональный компьютер, используемый для проведения игры – 1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2)бильярдный стол- 3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3)игровой автомат без выигрыша, предназначенный для проведения игры с одним игроком – 3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4)игровой автомат без выигрыша, предназначенный для проведения игры с участием более одного игрока - 4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5)игровая дорожка- 5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6)карт- 4 месячных расчетных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решением акимата Есильского района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по истечению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Есильского районного маслихата "Об утверждении размеров минимальных базовых ставок фиксированного суммарного налога на территории Есильского района" от 14 декабря 2006 года № 32/5 (№ 1-11-58 зарегистрировано в Реестре государственной регистрации нормативных правовых актов, опубликовано 08 января 2007 года в районной газете "Жаңа Есіл").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Есильскому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