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4e62" w14:textId="ecb4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Республики Казахстан на срочную воинскую службу в апреле-июне,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30 апреля 2009 года № А-5/198. Зарегистрировано Управлением юстиции Жаркаинского района Акмолинской области 14 мая 2009 года № 1-12-110. Утратило силу -  постановлением акимата Жаркаинского района Акмолинской области от 19 февраля 2010 года № А-2/32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  постановлением акимата Жаркаинского района Акмолинской области от 19.02.2010 № А-2/32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воинскоий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Призидента Республики Казахстан от 1 апреля 2009 года «Об увольнении в запас военнослужащих срочной воинской службы, выслуживших устанавленный срок воинской службы, и очередном призыве граждан Республики Казахстан на срочную воинскую службу в апреле-июне и октябре-декабре 2009 года», Постанавлением Правительства Республики Казахстан от 17 апреля 2009 года «О реализации Указа Президента Республики Казахстан от 1 апреля 2009 года № 799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Приказом Министра обороны Республики Казахстан от 2 апреля 2009 года № 128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 июне и октябре – декабре 2009 года», акимат Жаркаинского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Республики Казахстан на срочную воинскую службу в апреле-июне и октябре-декабре 2009 года к призывному участку в Государственном учреждении «Объединенный отдел по делам обороны Жаркаинского района»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и проведения призыва граждан образовать районную призывную комиссию в составе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граждан, подлежащих призыву на срочную воинскую службу в апреле-июне 2009 года, октябре-декабре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округов, города Державинска, руководителям предприятий и организаций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своевременную явку призывников на районную призывную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от работы призывников на время призыва, стационарного обследования,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Государственного коммунального казенного предприятия «Жаркаинская районная поликлиника» при Управлении здравоохранения Акмолинской области (по согласованию) в соответствии с Законом Республики Казахстан «О воинской обязанности и воинской службе»: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призывной комиссии помещение для проведения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призывную комиссию необходимым инструментарием, медицинским и хозяйственным имуществом, согласно приложению № 7 «Правил военно-врачебной экспертизы в Вооруженных силах, других войсках и воинских формированиях Республики Казахстан», утвержденных совместным приказам Министра здравоохранения № 117 от 16 марта 2005 года и Министра Обороны Республики Казахстан № 100 от 4 марта 2005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после проведения призыва граждан на срочную воинскую службу и представления Государственным учреждением «Объединенный отдел по делам обороны Жаркаинского района Акмолинской области» списков призывников, нуждающихся в лечении, закрепить за лечебными учреждениями и обеспечить проведение лечения до очередного призыва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Государственного учреждения «Отдел внутренних дел Жаркаинского района Департамента внутренних дел Акмолинской области Министерства внутренних дел Республики Казахстан» (по согласованию) в соответствии с Законом Республики Казахстан «О воинской обязанности и воинской службе»: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Государственное учереждение «Объединенный отдел по делам обороны Жаркаинского района Акмолинской области» о призывниках, находящихся под следствием или отбывающих наказание;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поддержание общественного порядка на призывном участке в период призыва и при проведении отправок призванных в Вооруженные Силы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 производить розыск лиц, уклоняющихся от призыва в Вооруженные Силы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оказывать содействие акимам сельских округов, города Державинска в обязательной доставке лиц, не явившихся на районную призывную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Жаркаинского района от 09.04 2008 года № А-4/117 «Об организации и обеспечении проведения очередного призыва граждан Республики Казахстан на срочную воинскую службу в апреле-июне и октябре-декабре 2008 года» (зарегистрированное в Региональном Реестре государственной регистрации нормативных правовых актов №1-12-87 24 апреля 2008 года, опубликованное в районной газете «Целинное знамя» № 17 от 25 апреля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Действие настоящего постановления распространяются на правоотношения возникшие с 17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                  Сураганов А.Ш.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Дильдибаев Д.Б.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«Жаркаинская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Сейдахметов Ж.К.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2009 года № А-5/198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постановлением акимата Жаркаинского района Акмолинской области от 14.09.2009 </w:t>
      </w:r>
      <w:r>
        <w:rPr>
          <w:rFonts w:ascii="Times New Roman"/>
          <w:b w:val="false"/>
          <w:i w:val="false"/>
          <w:color w:val="ff0000"/>
          <w:sz w:val="28"/>
        </w:rPr>
        <w:t>№ А-9/349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Дильдибаев Дулат Бакирович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учреждения «Объединенный 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делам обороны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района»,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Платонова Ирина Владимировна  главный специалист общего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аппарата акима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председателя комиссии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Члены комиссии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Каракойшинов Женис Айтбаевич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Умурзаков Идрис Шилбурбаевич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комиссии, заведующий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хирургии Государственнного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предприятия «Жаркаинская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поликлиника» при управлении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области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Стеблянко Светлана      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Васильевна        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«Жаркаинская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здравоохранения Акмолинская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области,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 согласованию)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</w:t>
      </w:r>
      <w:r>
        <w:br/>
      </w:r>
      <w:r>
        <w:rPr>
          <w:rFonts w:ascii="Times New Roman"/>
          <w:b/>
          <w:i w:val="false"/>
          <w:color w:val="000000"/>
        </w:rPr>
        <w:t>
прохождения районной призывной комиссии апреле-июне 2009 года</w:t>
      </w:r>
      <w:r>
        <w:br/>
      </w:r>
      <w:r>
        <w:rPr>
          <w:rFonts w:ascii="Times New Roman"/>
          <w:b/>
          <w:i w:val="false"/>
          <w:color w:val="000000"/>
        </w:rPr>
        <w:t>
юношей 1982-1991 г.р. в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«Объединенный отдел по делам обороны Жаркаинского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Акмолинской области»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333"/>
        <w:gridCol w:w="2153"/>
        <w:gridCol w:w="1693"/>
        <w:gridCol w:w="793"/>
        <w:gridCol w:w="833"/>
        <w:gridCol w:w="793"/>
        <w:gridCol w:w="833"/>
      </w:tblGrid>
      <w:tr>
        <w:trPr>
          <w:trHeight w:val="43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подлежит призыву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 призыв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Баранкульский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Зерноградский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Кумсуатский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Отрадненский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Пригородненский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Тасты-талды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Ушкарасусский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Шоиндыкольский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г.Державинск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493"/>
        <w:gridCol w:w="1693"/>
        <w:gridCol w:w="1853"/>
        <w:gridCol w:w="1773"/>
        <w:gridCol w:w="1773"/>
        <w:gridCol w:w="1653"/>
      </w:tblGrid>
      <w:tr>
        <w:trPr>
          <w:trHeight w:val="34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9.10.09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4.11.09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13.11.09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18.11.09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25.11.09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28.12.09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3088"/>
        <w:gridCol w:w="2063"/>
        <w:gridCol w:w="1560"/>
        <w:gridCol w:w="596"/>
        <w:gridCol w:w="656"/>
        <w:gridCol w:w="656"/>
        <w:gridCol w:w="656"/>
        <w:gridCol w:w="657"/>
        <w:gridCol w:w="657"/>
      </w:tblGrid>
      <w:tr>
        <w:trPr>
          <w:trHeight w:val="43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подлежит призыву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 призыв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ДНЯМ ЯВКИ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Баранкульский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Гастелловский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Зерноградский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Кумсуатский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Костычевский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Львовский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Нахимовский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Отрадненский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Пригородненский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Пятигорский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Тасоткельский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Тасты-талды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Ушкарасусский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Шоиндыкольский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г.Державинск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533"/>
        <w:gridCol w:w="1473"/>
        <w:gridCol w:w="1373"/>
        <w:gridCol w:w="1293"/>
        <w:gridCol w:w="1473"/>
        <w:gridCol w:w="1193"/>
        <w:gridCol w:w="1593"/>
      </w:tblGrid>
      <w:tr>
        <w:trPr>
          <w:trHeight w:val="11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