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649" w14:textId="6980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Целиноградского района от 13 мая 2009 года № 86 "Об организации и обеспечении очередного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15 октября 2009 года № 225. Зарегистрировано Управлением юстиции Целиноградского района Акмолинской области от 12 ноября 2009 года № 1-17-125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«Об организации и обеспечении очередного призыва граждан на срочную воинскую службу в апреле–июне и октябре–декабре 2009 года» от 13 мая 2009 года № 86 (зарегистрировано в Реестре государственной регистрации нормативных правовых актов № 1-17-89, опубликовано 26 июня 2009 года в районной газете «Призыв» - «Уран»)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следующей редакции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Целиноградского района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Д.Апенов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А.Гали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«Целиноградская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В.Юрьева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2009 года № 225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Апенов                          председатель комиссии,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Сайлаубекович            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учреждения «Отдела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делам обороны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 Акмолинской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Медеубаев         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Муратбекович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    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Бегалы Сералинович        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дел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Тажиев                          врач-невропатолог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Сейфулла Токенович              –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 «Целиноградская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районная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здравоохранения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Жанабаева                       секретарь комиссии, медицинская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Саулеш Габдулманаповна          сестра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 «Целиноградская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районная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здравоохранения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медицинской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