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dcbf" w14:textId="2a2d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Кызылсуат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Талапкерского сельского округа Целиноградского района Акмолинской области от 27 августа 2009 года № 05. Зарегистрировано Управлением юстиции Целиноградского района Акмолинской области 6 октября 2009 года № 1-17-118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протокола № 15 схода жителей села Кызылсуат от 31 июля 2009 года аким Талапкерского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села Кызылсуат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Новая;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Степная;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– наименование Дины Нурпейсовой;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– наименование Майбалык;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7 - наименование Ауежай;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8 – наименование Талгата Бигельдинова;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9 – наименование Армандастар;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10 - наименование Биржан сал.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Талапкерского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А.Исабекова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Ш.Утегенова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