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9fa5" w14:textId="1139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пола, которым в год приписки исполняется семнадцать лет, к призывному участку отдела по делам обороны Шортандинского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Шортандинского района Акмолинской области от 13 января 2009 года № 1. Зарегистрировано Управлением юстиции Шортандинского района Акмолинской области 21 января 2009 года № 1-18-63. Утратило силу решением акима Шортандинского района Акмолинской области от 23 апреля 2009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акима Шортандинского района Акмолинской области от 23.04.2009 г. №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в Республике Казахстан», в целях принятия граждан на воинский учет, определения их количества, степени годности к воинской службе, установления общеобразовательного уровня, полученной специальности и уровня физической подготовленности,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Организовать и обеспечить приписку в январе — марте 2009 года граждан мужского пола, которым в год приписки исполняется семнадцать лет к призывному участку государственного учреждения (далее - ГУ) «Отдел по делам обороны Шортандинского района» (далее — ОДО Шортандинского района), находящемуся по адресу: поселок Шортанды, переулок Безымянный,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Акимам аульных, сельских округов и поселков Жолымбет, Научный, Шортанды, руководителям организаций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предоставить в ГУ «ОДО Шортандинского района» документы, подтверждающие количественный состав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обеспечить своевременное прибытие граждан, подлежащих приписке в ГУ «ОДО Шортандинского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освободить граждан от работы (учебы) на время, необходимое для выполнения обязанностей, связанных с постановкой допризывников на воинский учет, с сохранением за ними места работы и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Начальнику ГУ «Отдел внутренних дел Шортандинского района» Департамента внутренних дел Акмолинской области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проводить розыск и задержание лиц, уклоняющихся от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ГУ «Отдел финансов» Шортандинского района обеспечить финансирование приписки в объеме, предусмотренном местным бюджетом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Признать утратившим силу решение акима района от 20 февраля  2008 года № 3 «Об организации и обеспечении приписки граждан мужского пола 1991 года рождения к призывному участку отдела по делам обороны Шортандинского района» (зарегистрированное в региональном Реестре государственной регистрации нормативных правовых актов № 1-18-46 от 21 февраля 2008 года, опубликованное в районных газетах «Вести» 01 марта 2008 года № 9, «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рлеу» 01 марта 2008 года № 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Контроль за исполнением настоящего решения возложить на заместителя акима Шортандинского района Игнатова В.П.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Настоящее решение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ГУ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Шортандинского района»             Е.Асылбеков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Л.Жевлакова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района»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 области         Е.Жусупов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Г.Мукашева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