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144" w14:textId="50a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Шортандинского района от 8 мая 2009 года № А-3/98 "Об организации и обеспечении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 октября 2009 года № А-5/216. Зарегистрировано Управлением юстиции Шортандинского района Акмолинской области 16 октября 2009 года № 1-18-92. Утратило силу - постановлением акимата Шортандинского района Акмолинской области от 23 февраля 2010 года № А-1/34а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Шортандинского района Акмолинской области от 23.02.2010 № А-1/34а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Шортандинского района от 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А-3/98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и обеспечении очередного призыва граждан на срочную воинскую службу в апреле-июне и октябре-декабре 2009 года» (зарегистрированное в Реестре государственной регистрации нормативных правовых актов № 1-18-71, опубликованное в районной газете «Өрлеу» 27 июня 2009 года № 25, районной газете «Вести» 27 июня 2009 года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акимата Шортандинского района в состав районной призывной комиссии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Оралову Сауле Тенизбаевну        медицинскую сестру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ультра–звукового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(далее - ГККП)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секретарем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 состава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Каракину Людмилу Равхатовну      медицинского регистратора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«Шортандинская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области, секретаря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 возникшие с 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области»            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ГККП «Шортандинская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Д.Шаканов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