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df71" w14:textId="8e8df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села Степное Дамсинского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Дамсинского сельского округа Шортандинского района Акмолинской области от 21 декабря 2009 года № 39. Зарегистрировано Управлением юстиции Шортандинского района Акмолинской области 18 января 2010 года № 1-18-101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 на основании решения комиссии по языковой политике и ономастике Шортандинского района от 24 ноября 2009 года № 11, с учетом мнения населения села Степное, аким Дамсинского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Переименовать составные части села Степное Дамсинского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Зеленую - на улицу Жасыл;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Ленина - на улицу Асар;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Набережную - на улицу Сарыарка;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Целинную - на улицу Желтоксан;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Юбилейную - на улицу Береке;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Южную - на улицу Жулдыз;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Школьную - на улицу Жибек жолы.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Шортандинского района и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           Ж.Абдрахманов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 языков»                         Т.Бартош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