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3537" w14:textId="9bd3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Конкрынка аульного округа Бектау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Бектау Шортандинского района Акмолинской области от 30 июня 2009 года № 18. Зарегистрировано Управлением юстиции Шортандинского района Акмолинской области 8 августа 2009 года № 1-18-79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 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административно-территориальном устройстве Республики Казахстан» от 8 декабря 1993 года, решением комиссии по языковой политике и ономастике Шортандинского района от 13 апреля 2009 года № 2, с учетом мнения населения села Конкрынка, аким аульного округа Бектау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улицы села Конкрынка аульного округа Бектау: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улицу Новая - на улицу Каныша Сатбаева;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улицу Школьная - на улицу Болашак;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улицу Приозерная - на улицу Сарыозек;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улицу Целиноградская - на улицу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и вводится в действие со дня его первого официального опубликивания.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                          С.Маменов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Шортандинского района                      Т.Бартош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