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9d45" w14:textId="8d39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Черноводск Алгинского района в село Каракудык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Актюбинской области от 18 апреля 2009 года N 119/186. Зарегистрировано в Департаменте юстиции Актюбинской области 14 мая 2009 года N 3290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и с учетом предложений Алгинского районного маслихата и акимата,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Черноводск Алгинского района в село Каракудык.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акимата и решение маслихата вводится в действие по истечении десяти календарных дней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Н.САБДЫКОВ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