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faa3" w14:textId="525f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Ропповка Хобдинского района в село Байт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3 и решение маслихата Актюбинской области от 21 декабря 2009 года № 393. Зарегистрировано Департаментом юстиции Актюбинской области 20 января 2010 года за № 3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Хобдин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Ропповка Хобдинского района в село Байта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