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e15c" w14:textId="86ee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Чайда Мартукского района в село Ш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6 и решение маслихата Актюбинской области от 21 декабря 2009 года № 396. Зарегистрировано Департаментом юстиции Актюбинской области 25 января 2010 года за № 3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Мартук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Чайда Мартукского района в село Шанд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