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d161" w14:textId="e8dd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12 января 2005 года № 1 "Об утверждении проекта (схемы) зонирования земель Каргалинского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июля 2009 года N 155. Зарегистрировано Управлением юстиции Каргалинского района Актюбинской области 02 сентября 2009 года за N 3-6-87. Утратило силу решением Каргалинского районного маслихата Актюбинской области от 07 декабря 2018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января 2005 года № 1 "Об утверждении проекта (схемы) зонирования земель Каргалинского района" (зарегистрированного в Реестре государственной регистрации нормативных правовых актов № 3060).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решения изложить в новой редакции: "Об утверждении схемы зонирования земель и поправочных коэффициентов к базовым ставкам земельного налога по Каргалинскому району".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