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9e10" w14:textId="1419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5 апреля 2008 года № 113 "Об установлении водоохранных зон и поло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ноября 2009 года N 385. Зарегистрировано Департаментом юстиции Жамбылской области 24 декабря 2009 года за номером 1735. Утратило силу постановлением акимата Жамбылской области от 26 февраля 2024 года № 35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6.02.202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й области от 25 апреля 2008 года № 113 "Об установлении водоохранных зон и полос" (зарегистрировано в Государственном реестре регистрации нормативных правовых актов за № 1686 и опубликовано 10 июня 2008 года в областных газетах "Знамя труда" и "Ак жол") следующее изменени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указанного постановления исключить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Жамбылской области Усенбаева Ермека Омирбаевич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