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9e10" w14:textId="1419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25 апреля 2008 года № 113 "Об установлении водоохранных зон и поло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ноября 2009 года N 385. Зарегистрировано Департаментом юстиции Жамбылской области 24 декабря 2009 года за номером 1735. Утратило силу постановлением акимата Жамбылской области от 26 февраля 2024 года № 35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6.02.2024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й области от 25 апреля 2008 года № 113 "Об установлении водоохранных зон и полос" (зарегистрировано в Государственном реестре регистрации нормативных правовых актов за № 1686 и опубликовано 10 июня 2008 года в областных газетах "Знамя труда" и "Ак жол") следующее изменение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указанного постановления исключить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Жамбылской области Усенбаева Ермека Омирбаевич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