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c41b" w14:textId="60bc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на обучение социально незащищенным обучающимся и обучающимся из малообеспеченных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04 мая 2009 года N 15/181. Зарегистрировано Управлением юстиции города Жезказган Карагандинской области 19 мая 2009 года N 8-2-83. Утратило силу решением Жезказганского городского маслихата Карагандинской области от 12 марта 2010 года N 21/264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решением Жезказганского городского маслихата Карагандинской области от 12.03.2010 N 21/264.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материальную помощь на обучение социально незащищенным обучающимся и обучающимся из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по истечении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Абдиров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Мырзаханов Баглан Мырзаханович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мая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