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b52f" w14:textId="3a4b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16 сессии Темиртауского городского  маслихата от 12 марта 2009 года N 16/5 "О стоимости разовых талонов для физических лиц, деятельность которых носит эпизодический характер, ставках сборов на рынках и размерах ставок фиксированного суммарного налога с единицы объектов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12 мая 2009 года N 19/4. Зарегистрировано Управлением юстиции города Темиртау Карагандинской области 15 мая 2009 года N 8-3-79. Утратило силу решением Темиртауского городского маслихата Карагандинской области от 26 апреля 2013 года N 15/9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Темиртауского городского маслихата Карагандинской области от 26.04.2013 N 15/9.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и обсудив предложение группы депутатов по размерам ставок фиксированного налога с единицы объектов налогообложения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Темиртауского городского маслихата от 12 марта 2009 года N 16/5 "О стоимости разовых талонов для физических лиц, деятельность которых носит эпизодический характер, ставках сборов на рынках и размерах ставок фиксированного суммарного налога с единицы объектов налогообложения", (регистрационный номер – 8-3-76, опубликовано в газетах "Зеркало" от 25 марта 2009 года N 12, "Темиртау" от 26 марта 2009 года N 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цифру "3" заменить на "2".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бюджета, промышленности, строительства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А.О. Орынбеков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