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803e" w14:textId="4878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ХV сессии Сатпаевского городского маслихата от 19 декабря 2008 года N 175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09 сентября 2009 года N 245. Зарегистрировано Управлением юстиции города Сатпаев Карагандинской области 11 сентября 2009 года N 8-6-87.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Карагандинского областного Маслихата от 12 декабря 2008 года N 175 "Об областном бюджете на 2009 год",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ХVI сессии Карагандинского областного Маслихата от 20 апреля 2009 года N 210 "О внесении изменений и дополнений в решение ХІІІ сессии Карагандинского областного Маслихата от 12 декабря 2008 года N 175 "Об областном бюджете на 2009 год"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ХVІІI сессии Карагандинского областного Маслихата от 28 августа 2009 года N 233 "О внесении изменений и дополнений в решение ХІІІ сессии Карагандинского областного Маслихата от 12 декабря 2008 года N 175 "Об областном бюджете на 2009 год"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ХV сессии Сатпаевского городского маслихата от 19 декабря 2008 года N 175 "О городском бюджете на 2009 год" (зарегистрировано в Управлении юстиции города Сатпаев Департамента юстиции Карагандинской области 29 декабря 2008 года за номером N 8-6-74 и официально опубликовано 31 декабря 2008 года N 119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24 апреля 2009 года N 217 "О внесении изменений и дополнений в решение ХV сессии Сатпаевского городского маслихата от 19 декабря 2008 года N 175 "О городском бюджете на 2009 год" (зарегистрировано в Управлении юстиции города Сатпаев Департамента юстиции Карагандинской области 29 апреля 2009 года за номером N 8-6-80 и официально опубликовано 6 мая 2009 года N 35 (1712) газеты "Шарайна"),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млрд. 558 млн. 270 тыс." заменить цифрами "2 млрд. 561 млн. 544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млрд. 961 млн. 204 тыс." заменить цифрами "1 млрд. 964 млн. 478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млрд. 478 млн. 516 тыс." заменить на цифры "2 млрд. 481 млн. 790 тыс.".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"9 млн. 900 тыс." заменить цифрами "</w:t>
      </w:r>
      <w:r>
        <w:rPr>
          <w:rFonts w:ascii="Times New Roman"/>
          <w:b w:val="false"/>
          <w:i w:val="false"/>
          <w:color w:val="000000"/>
          <w:sz w:val="28"/>
        </w:rPr>
        <w:t>16 млн. 275 тыс.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"50 млн." заменить цифрами "46 млн. 899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млн." заменить цифрами "46 млн. 899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9-3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млн. 900 тыс." заменить цифрами "16 млн. 275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798"/>
        <w:gridCol w:w="9539"/>
        <w:gridCol w:w="194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2561544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555529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93697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42366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</w:p>
        </w:tc>
      </w:tr>
      <w:tr>
        <w:trPr>
          <w:trHeight w:val="12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9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1964478</w:t>
            </w:r>
          </w:p>
        </w:tc>
      </w:tr>
      <w:tr>
        <w:trPr>
          <w:trHeight w:val="6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1964478</w:t>
            </w:r>
          </w:p>
        </w:tc>
      </w:tr>
      <w:tr>
        <w:trPr>
          <w:trHeight w:val="3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793"/>
        <w:gridCol w:w="773"/>
        <w:gridCol w:w="9010"/>
        <w:gridCol w:w="20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2481790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72422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1631207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1479396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1479396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1315370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100452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206669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86010</w:t>
            </w:r>
          </w:p>
        </w:tc>
      </w:tr>
      <w:tr>
        <w:trPr>
          <w:trHeight w:val="12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15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24778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61212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7"/>
        <w:gridCol w:w="777"/>
        <w:gridCol w:w="797"/>
        <w:gridCol w:w="8846"/>
        <w:gridCol w:w="20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9"/>
        <w:gridCol w:w="1941"/>
      </w:tblGrid>
      <w:tr>
        <w:trPr>
          <w:trHeight w:val="30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-11454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57"/>
        <w:gridCol w:w="737"/>
        <w:gridCol w:w="9706"/>
        <w:gridCol w:w="19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бюджета г. Сатпаев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81"/>
        <w:gridCol w:w="927"/>
        <w:gridCol w:w="1021"/>
        <w:gridCol w:w="1019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бюджета поселка Жезказган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78"/>
        <w:gridCol w:w="819"/>
        <w:gridCol w:w="8919"/>
        <w:gridCol w:w="19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