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d671" w14:textId="cd8d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жилищных пособий на содержание жилья, оплату коммунальных услуг и компенсацию повышения тарифов абонентской платы за оказание услуг телекоммуникаций социально защищаемым гражданам города Сарани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16 сессии Саранского городского маслихата Карагандинской области от 23 июля 2009 года N 282. Зарегистрировано Управлением юстиции города Сарани Карагандинской области 01 сентября 2009 года N 8-7-89. Утратило силу - решением 27 сессии Саранского городского маслихата Карагандинской области от 01 июля 2010 года N 433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27 сессии Саранского городского маслихата Карагандинской области от 01.07.2010 N 433.</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xml:space="preserve">",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 некоторых вопросах компенсации повышения тарифов абонентской платы за оказание услуг телекоммуникаций социально защищаемым гражданам" от 14 апреля 2009 года N 512, Саранский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Правила </w:t>
      </w:r>
      <w:r>
        <w:rPr>
          <w:rFonts w:ascii="Times New Roman"/>
          <w:b w:val="false"/>
          <w:i w:val="false"/>
          <w:color w:val="000000"/>
          <w:sz w:val="28"/>
        </w:rPr>
        <w:t>предоставления жилищных пособий на содержание жилья, оплату коммунальных услуг и компенсацию повышения тарифов абонентской платы за оказание услуг телекоммуникаций социально защищаемым гражданам города Сарани.</w:t>
      </w:r>
      <w:r>
        <w:br/>
      </w:r>
      <w:r>
        <w:rPr>
          <w:rFonts w:ascii="Times New Roman"/>
          <w:b w:val="false"/>
          <w:i w:val="false"/>
          <w:color w:val="000000"/>
          <w:sz w:val="28"/>
        </w:rPr>
        <w:t>
</w:t>
      </w:r>
      <w:r>
        <w:rPr>
          <w:rFonts w:ascii="Times New Roman"/>
          <w:b w:val="false"/>
          <w:i w:val="false"/>
          <w:color w:val="000000"/>
          <w:sz w:val="28"/>
        </w:rPr>
        <w:t>
      2. В связи с принятием данного решения, признать утратившими силу следующие решения Саранского городского маслихата:</w:t>
      </w:r>
      <w:r>
        <w:br/>
      </w: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N 517 от 22 декабря 2006 года 32 сессии Саранского городского маслихата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(регистрационный номер в Реестре государственной регистрации нормативных правовых актов – 8–7–36, опубликовано в газете "Ваша газета" от 10 февраля 2007 года, N 6);</w:t>
      </w:r>
      <w:r>
        <w:br/>
      </w: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N 27 от 4 сентября 2007 года 1 сессии Саранского городского маслихата "О внесении изменений и дополнений в решение N 517 от 22 декабря 2006 года 32 сессии Саранского городского маслихата "Об утверждении Правил предоставления малообеспеченным гражданам жилищных пособий на содержание жилья, оплату коммунальных услуг и компенсацию платы за телефон абонентам городских сетей телекоммуникаций" (регистрационный номер в Реестре государственной регистрации нормативных правовых актов – 8–7–49, опубликовано в газете "Ваша газета" от 6 октября 2007 года, N 40);</w:t>
      </w:r>
      <w:r>
        <w:br/>
      </w: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N 36 от 22 октября 2007 года 2 сессии Саранского городского маслихата "О внесении изменений в решение N 517 от 22 декабря 2006 года 32 сессии Саранского городского маслихата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(регистрационный номер в Реестре государственной регистрации нормативных правовых актов – 8–7–51, опубликовано в газете "Ваша газета" от 1 декабря 2007 года, N 48);</w:t>
      </w:r>
      <w:r>
        <w:br/>
      </w: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N 162 от 9 октября 2008 года 8 сессии Саранского городского маслихата "О внесении изменений и дополнений в решение N 517 от 22 декабря 2006 года 32 сессии Саранского городского маслихата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(регистрационный номер в Реестре государственной регистрации нормативных правовых актов – 8–7–70, опубликовано в газете "Ваша газета" от 1 ноября 2008 года, N 44).</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после государственной регистрации в органах юстиции и вводится в действие по истечению десяти календарных дней после его официального опубликования в городской газете.</w:t>
      </w:r>
    </w:p>
    <w:bookmarkEnd w:id="0"/>
    <w:p>
      <w:pPr>
        <w:spacing w:after="0"/>
        <w:ind w:left="0"/>
        <w:jc w:val="both"/>
      </w:pPr>
      <w:r>
        <w:rPr>
          <w:rFonts w:ascii="Times New Roman"/>
          <w:b w:val="false"/>
          <w:i/>
          <w:color w:val="000000"/>
          <w:sz w:val="28"/>
        </w:rPr>
        <w:t>      Председатель сессии                        В. Закамолкин</w:t>
      </w:r>
    </w:p>
    <w:p>
      <w:pPr>
        <w:spacing w:after="0"/>
        <w:ind w:left="0"/>
        <w:jc w:val="both"/>
      </w:pPr>
      <w:r>
        <w:rPr>
          <w:rFonts w:ascii="Times New Roman"/>
          <w:b w:val="false"/>
          <w:i/>
          <w:color w:val="000000"/>
          <w:sz w:val="28"/>
        </w:rPr>
        <w:t>      Секретарь маслихата                        Р. Бекбанов</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16 сессии</w:t>
      </w:r>
      <w:r>
        <w:br/>
      </w:r>
      <w:r>
        <w:rPr>
          <w:rFonts w:ascii="Times New Roman"/>
          <w:b w:val="false"/>
          <w:i w:val="false"/>
          <w:color w:val="000000"/>
          <w:sz w:val="28"/>
        </w:rPr>
        <w:t>
Саранского городского</w:t>
      </w:r>
      <w:r>
        <w:br/>
      </w:r>
      <w:r>
        <w:rPr>
          <w:rFonts w:ascii="Times New Roman"/>
          <w:b w:val="false"/>
          <w:i w:val="false"/>
          <w:color w:val="000000"/>
          <w:sz w:val="28"/>
        </w:rPr>
        <w:t>
маслихата N 282</w:t>
      </w:r>
      <w:r>
        <w:br/>
      </w:r>
      <w:r>
        <w:rPr>
          <w:rFonts w:ascii="Times New Roman"/>
          <w:b w:val="false"/>
          <w:i w:val="false"/>
          <w:color w:val="000000"/>
          <w:sz w:val="28"/>
        </w:rPr>
        <w:t>
от 23 июля 2009 года</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жилищных пособий на содержание жилья, оплату коммунальных услуг и компенсацию повышения тарифов абонентской платы за оказание услуг телекоммуникаций социально защищаемым гражданам города Сарани</w:t>
      </w:r>
    </w:p>
    <w:bookmarkEnd w:id="2"/>
    <w:p>
      <w:pPr>
        <w:spacing w:after="0"/>
        <w:ind w:left="0"/>
        <w:jc w:val="both"/>
      </w:pP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w:t>
      </w:r>
    </w:p>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Жилищные пособия являются одной из форм социальной защиты населения, предоставляемой гражданам в виде компенсации для возмещения затрат по оплате содержания жилья, потребления коммунальных услуг и компенсации повышения тарифов абонентской платы за оказание услуг телекоммуникаций социально защищаемым гражданам.</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212121"/>
          <w:sz w:val="28"/>
        </w:rPr>
        <w:t xml:space="preserve">Жилищные пособия предоставляются лицам, постоянно проживающим в данной местности, зарегистрированным в данном жилье, являющимся ее собственниками или пользователями (нанимателями, арендаторами), если расходы на оплату содержания жилья, потребление коммунальных услуг в пределах нормы площади жилья, обеспечиваемой компенсационными мерами, но не более фактически занимаемой общей площади, нормативов расходов на содержания жилища и потребление коммунальных услуг, а также повышения </w:t>
      </w:r>
      <w:r>
        <w:rPr>
          <w:rFonts w:ascii="Times New Roman"/>
          <w:b w:val="false"/>
          <w:i w:val="false"/>
          <w:color w:val="000000"/>
          <w:sz w:val="28"/>
        </w:rPr>
        <w:t xml:space="preserve">тарифов абонентской платы за оказание услуг телекоммуникаций </w:t>
      </w:r>
      <w:r>
        <w:rPr>
          <w:rFonts w:ascii="Times New Roman"/>
          <w:b w:val="false"/>
          <w:i w:val="false"/>
          <w:color w:val="212121"/>
          <w:sz w:val="28"/>
        </w:rPr>
        <w:t xml:space="preserve">в бюджете семьи превышают долю предельно допустимых расходов на эти цели. Доля предельно допустимых расходов на оплату содержания жилья, потребления коммунальных услуг а также повышения </w:t>
      </w:r>
      <w:r>
        <w:rPr>
          <w:rFonts w:ascii="Times New Roman"/>
          <w:b w:val="false"/>
          <w:i w:val="false"/>
          <w:color w:val="000000"/>
          <w:sz w:val="28"/>
        </w:rPr>
        <w:t>тарифов абонентской платы за оказание услуг телекоммуникаций</w:t>
      </w:r>
      <w:r>
        <w:rPr>
          <w:rFonts w:ascii="Times New Roman"/>
          <w:b w:val="false"/>
          <w:i w:val="false"/>
          <w:color w:val="212121"/>
          <w:sz w:val="28"/>
        </w:rPr>
        <w:t xml:space="preserve"> устанавливается к совокупному доходу семьи в размере 10 %.</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1) заявитель (физическое лицо) – лицо, обратившееся от себя лично или от имени семьи за назначением жилищного пособия (далее заявитель);</w:t>
      </w:r>
      <w:r>
        <w:br/>
      </w:r>
      <w:r>
        <w:rPr>
          <w:rFonts w:ascii="Times New Roman"/>
          <w:b w:val="false"/>
          <w:i w:val="false"/>
          <w:color w:val="000000"/>
          <w:sz w:val="28"/>
        </w:rPr>
        <w:t>
      2) семья – круг лиц (либо одиноко проживающее лицо),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совместно проживающих и зарегистрированных по одному адресу;</w:t>
      </w:r>
      <w:r>
        <w:br/>
      </w:r>
      <w:r>
        <w:rPr>
          <w:rFonts w:ascii="Times New Roman"/>
          <w:b w:val="false"/>
          <w:i w:val="false"/>
          <w:color w:val="000000"/>
          <w:sz w:val="28"/>
        </w:rPr>
        <w:t>
      3) совокупный доход – общая сумма доходов, полученных семьей, как в денежной, так и в натуральной форме;</w:t>
      </w:r>
      <w:r>
        <w:br/>
      </w:r>
      <w:r>
        <w:rPr>
          <w:rFonts w:ascii="Times New Roman"/>
          <w:b w:val="false"/>
          <w:i w:val="false"/>
          <w:color w:val="000000"/>
          <w:sz w:val="28"/>
        </w:rPr>
        <w:t>
      4) уполномоченный орган по назначению жилищного пособия – местный исполнительный орган города (далее – уполномоченный орган);</w:t>
      </w:r>
    </w:p>
    <w:bookmarkEnd w:id="4"/>
    <w:bookmarkStart w:name="z11" w:id="5"/>
    <w:p>
      <w:pPr>
        <w:spacing w:after="0"/>
        <w:ind w:left="0"/>
        <w:jc w:val="left"/>
      </w:pPr>
      <w:r>
        <w:rPr>
          <w:rFonts w:ascii="Times New Roman"/>
          <w:b/>
          <w:i w:val="false"/>
          <w:color w:val="000000"/>
        </w:rPr>
        <w:t xml:space="preserve"> 
2. Определение нормативов оказания жилищных пособий</w:t>
      </w:r>
    </w:p>
    <w:bookmarkEnd w:id="5"/>
    <w:bookmarkStart w:name="z12" w:id="6"/>
    <w:p>
      <w:pPr>
        <w:spacing w:after="0"/>
        <w:ind w:left="0"/>
        <w:jc w:val="both"/>
      </w:pPr>
      <w:r>
        <w:rPr>
          <w:rFonts w:ascii="Times New Roman"/>
          <w:b w:val="false"/>
          <w:i w:val="false"/>
          <w:color w:val="000000"/>
          <w:sz w:val="28"/>
        </w:rPr>
        <w:t>
      4. Жилищные пособия предоставляется уполномоченным органом по следующим нормам:</w:t>
      </w:r>
      <w:r>
        <w:br/>
      </w:r>
      <w:r>
        <w:rPr>
          <w:rFonts w:ascii="Times New Roman"/>
          <w:b w:val="false"/>
          <w:i w:val="false"/>
          <w:color w:val="000000"/>
          <w:sz w:val="28"/>
        </w:rPr>
        <w:t>
      1) нормы площади жилья, обеспечиваемой компенсационными мерами, эквивалентны нормам предоставления жилья на каждого члена семьи, установленным жилищным законодательством (18 квадратных метров) – в многокомнатных квартирах, для проживающих в однокомнатных квартирах – общая площадь квартиры. Социальная норма площади для одиноко проживающих пенсионеров и инвалидов, проживающих в многокомнатных квартирах - 40 квадратных метров, социальная норма для других категорий одиноко проживающих граждан, проживающих в многокомнатных квартирах – 30 квадратных метров;</w:t>
      </w:r>
      <w:r>
        <w:br/>
      </w:r>
      <w:r>
        <w:rPr>
          <w:rFonts w:ascii="Times New Roman"/>
          <w:b w:val="false"/>
          <w:i w:val="false"/>
          <w:color w:val="000000"/>
          <w:sz w:val="28"/>
        </w:rPr>
        <w:t>
      2) норма потребления газа на одного человека, независимо от наличия или отсутствия центрального горячего водоснабжения - 10 килограмм;</w:t>
      </w:r>
      <w:r>
        <w:br/>
      </w:r>
      <w:r>
        <w:rPr>
          <w:rFonts w:ascii="Times New Roman"/>
          <w:b w:val="false"/>
          <w:i w:val="false"/>
          <w:color w:val="000000"/>
          <w:sz w:val="28"/>
        </w:rPr>
        <w:t>
      3) потребление твердого топлива:</w:t>
      </w:r>
      <w:r>
        <w:br/>
      </w:r>
      <w:r>
        <w:rPr>
          <w:rFonts w:ascii="Times New Roman"/>
          <w:b w:val="false"/>
          <w:i w:val="false"/>
          <w:color w:val="000000"/>
          <w:sz w:val="28"/>
        </w:rPr>
        <w:t>
      на отопление 1 квадратного метра площади (в расчете на год) - 346 килограмм для домов 1-2 этажной постройки, 225 килограмм для домов 3-4 этажной постройки, 134 килограмма для домов 5-ти этажной постройки (на отопительный сезон 7 месяцев);</w:t>
      </w:r>
      <w:r>
        <w:br/>
      </w:r>
      <w:r>
        <w:rPr>
          <w:rFonts w:ascii="Times New Roman"/>
          <w:b w:val="false"/>
          <w:i w:val="false"/>
          <w:color w:val="000000"/>
          <w:sz w:val="28"/>
        </w:rPr>
        <w:t>
      При расчете жилищного пособия применяются цены на уголь, сложившиеся в городе Сарани за истекший квартал, по данным органов статистики.</w:t>
      </w:r>
      <w:r>
        <w:br/>
      </w:r>
      <w:r>
        <w:rPr>
          <w:rFonts w:ascii="Times New Roman"/>
          <w:b w:val="false"/>
          <w:i w:val="false"/>
          <w:color w:val="000000"/>
          <w:sz w:val="28"/>
        </w:rPr>
        <w:t>
      4) потребление электроэнергии на семью - по фактическим расходам, но не более 150 киловатт;</w:t>
      </w:r>
      <w:r>
        <w:br/>
      </w:r>
      <w:r>
        <w:rPr>
          <w:rFonts w:ascii="Times New Roman"/>
          <w:b w:val="false"/>
          <w:i w:val="false"/>
          <w:color w:val="000000"/>
          <w:sz w:val="28"/>
        </w:rPr>
        <w:t>
      5) нормы потребления холодной воды, канализации, горячей воды, мусороудаления и эксплуатационных расходов независимо от юридической формы правления устанавливаются органом, утверждающим тариф.</w:t>
      </w:r>
      <w:r>
        <w:br/>
      </w:r>
      <w:r>
        <w:rPr>
          <w:rFonts w:ascii="Times New Roman"/>
          <w:b w:val="false"/>
          <w:i w:val="false"/>
          <w:color w:val="000000"/>
          <w:sz w:val="28"/>
        </w:rPr>
        <w:t>
</w:t>
      </w:r>
      <w:r>
        <w:rPr>
          <w:rFonts w:ascii="Times New Roman"/>
          <w:b w:val="false"/>
          <w:i w:val="false"/>
          <w:color w:val="000000"/>
          <w:sz w:val="28"/>
        </w:rPr>
        <w:t>
      5. Оплата содержания жилья и потребления коммунальных услуг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6. Сумма повышения тарифов абонентской платы за оказание услуг телекоммуникаций подлежит компенсации в порядке, установленном Правительством Республики Казахстан.</w:t>
      </w:r>
    </w:p>
    <w:bookmarkEnd w:id="6"/>
    <w:bookmarkStart w:name="z15" w:id="7"/>
    <w:p>
      <w:pPr>
        <w:spacing w:after="0"/>
        <w:ind w:left="0"/>
        <w:jc w:val="left"/>
      </w:pPr>
      <w:r>
        <w:rPr>
          <w:rFonts w:ascii="Times New Roman"/>
          <w:b/>
          <w:i w:val="false"/>
          <w:color w:val="000000"/>
        </w:rPr>
        <w:t xml:space="preserve"> 
3. Порядок назначения и выплаты жилищных пособий</w:t>
      </w:r>
    </w:p>
    <w:bookmarkEnd w:id="7"/>
    <w:bookmarkStart w:name="z16" w:id="8"/>
    <w:p>
      <w:pPr>
        <w:spacing w:after="0"/>
        <w:ind w:left="0"/>
        <w:jc w:val="both"/>
      </w:pPr>
      <w:r>
        <w:rPr>
          <w:rFonts w:ascii="Times New Roman"/>
          <w:b w:val="false"/>
          <w:i w:val="false"/>
          <w:color w:val="000000"/>
          <w:sz w:val="28"/>
        </w:rPr>
        <w:t>
      7. Жилищные пособия назначаются уполномоченным органом физическим лицам по месту их регистрации.</w:t>
      </w:r>
      <w:r>
        <w:br/>
      </w:r>
      <w:r>
        <w:rPr>
          <w:rFonts w:ascii="Times New Roman"/>
          <w:b w:val="false"/>
          <w:i w:val="false"/>
          <w:color w:val="000000"/>
          <w:sz w:val="28"/>
        </w:rPr>
        <w:t>
</w:t>
      </w:r>
      <w:r>
        <w:rPr>
          <w:rFonts w:ascii="Times New Roman"/>
          <w:b w:val="false"/>
          <w:i w:val="false"/>
          <w:color w:val="000000"/>
          <w:sz w:val="28"/>
        </w:rPr>
        <w:t>
      8. Семьи, имеющие в частной собственности более одной единицы жилья (квартиры, дома) или сдающие жилые помещения в наем (аренду) или поднаем, утрачивают право на получение жилищного пособия.</w:t>
      </w:r>
      <w:r>
        <w:br/>
      </w:r>
      <w:r>
        <w:rPr>
          <w:rFonts w:ascii="Times New Roman"/>
          <w:b w:val="false"/>
          <w:i w:val="false"/>
          <w:color w:val="000000"/>
          <w:sz w:val="28"/>
        </w:rPr>
        <w:t>
      Лица, получающие материальную помощь на оплату коммунальных услуг по решению местных представительных органов, имеют право выбора или на получение жилищной помощи, или на получение помощи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9. Не имеют право на получение жилищного пособия семьи, если в них имеются трудоспособные лица, которые не работают, не учатся по дневной форме обучения, не служат в армии, не зарегистрированы в качестве безработного в уполномоченном органе и не являются получателями государственного социального пособия, за исключением лиц, осуществляющих уход за инвалидами, признанными нуждающимися в уходе, лицами старше восьмидесяти лет, лиц, находящихся на стационарном или амбулаторном лечении в туберкулезном, психоневрологическом диспансерах, лечебно – профилактическом учреждении или занятых воспитанием ребенка одного и более в возрасте до трех лет, а также воспитанием четырех и более детей до окончания младшим ребенком первого класса (но не старше 9 лет).</w:t>
      </w:r>
      <w:r>
        <w:br/>
      </w:r>
      <w:r>
        <w:rPr>
          <w:rFonts w:ascii="Times New Roman"/>
          <w:b w:val="false"/>
          <w:i w:val="false"/>
          <w:color w:val="000000"/>
          <w:sz w:val="28"/>
        </w:rPr>
        <w:t>
</w:t>
      </w:r>
      <w:r>
        <w:rPr>
          <w:rFonts w:ascii="Times New Roman"/>
          <w:b w:val="false"/>
          <w:i w:val="false"/>
          <w:color w:val="000000"/>
          <w:sz w:val="28"/>
        </w:rPr>
        <w:t>
      10. В случае возникновения конфликтных, спорных или нестандартных ситуаций, решение вопроса о назначении жилищного пособия может быть вынесено на рассмотрение специальной комиссии при уполномоченном органе. При несогласии с решением комиссии претендент на жилищное пособие имеет право обжаловать его в судебном порядке.</w:t>
      </w:r>
      <w:r>
        <w:br/>
      </w:r>
      <w:r>
        <w:rPr>
          <w:rFonts w:ascii="Times New Roman"/>
          <w:b w:val="false"/>
          <w:i w:val="false"/>
          <w:color w:val="000000"/>
          <w:sz w:val="28"/>
        </w:rPr>
        <w:t>
</w:t>
      </w:r>
      <w:r>
        <w:rPr>
          <w:rFonts w:ascii="Times New Roman"/>
          <w:b w:val="false"/>
          <w:i w:val="false"/>
          <w:color w:val="000000"/>
          <w:sz w:val="28"/>
        </w:rPr>
        <w:t>
      11. Жилищные пособия предоставляются в наличной и безналичной форме. Безналичная форма – это уменьшение платежа за содержание жилья и коммунальные услуги на сумму равную сумме жилищного пособия. Сумма жилищного пособия перечисляется поставщикам коммунальных услуг. В случае невозможности перечисления суммы жилищного пособия на расчетный счет поставщика услуг (ликвидация предприятия, реорганизация, изменение банковских реквизитов) она выплачивается в наличной форме.</w:t>
      </w:r>
      <w:r>
        <w:br/>
      </w:r>
      <w:r>
        <w:rPr>
          <w:rFonts w:ascii="Times New Roman"/>
          <w:b w:val="false"/>
          <w:i w:val="false"/>
          <w:color w:val="000000"/>
          <w:sz w:val="28"/>
        </w:rPr>
        <w:t>
      Наличная форма устанавливается в виде денежных выплат, которая осуществляется через банки второго уровня или организации, имеющими лицензию Национального банка Республики Казахстан на осуществление данного вида операций, путем зачисления на лицевые счета граждан.</w:t>
      </w:r>
      <w:r>
        <w:br/>
      </w:r>
      <w:r>
        <w:rPr>
          <w:rFonts w:ascii="Times New Roman"/>
          <w:b w:val="false"/>
          <w:i w:val="false"/>
          <w:color w:val="000000"/>
          <w:sz w:val="28"/>
        </w:rPr>
        <w:t>
</w:t>
      </w:r>
      <w:r>
        <w:rPr>
          <w:rFonts w:ascii="Times New Roman"/>
          <w:b w:val="false"/>
          <w:i w:val="false"/>
          <w:color w:val="000000"/>
          <w:sz w:val="28"/>
        </w:rPr>
        <w:t>
      12. Финансирование выплат жилищных пособий осуществляется за счет бюджетных средств.</w:t>
      </w:r>
    </w:p>
    <w:bookmarkEnd w:id="8"/>
    <w:bookmarkStart w:name="z22" w:id="9"/>
    <w:p>
      <w:pPr>
        <w:spacing w:after="0"/>
        <w:ind w:left="0"/>
        <w:jc w:val="left"/>
      </w:pPr>
      <w:r>
        <w:rPr>
          <w:rFonts w:ascii="Times New Roman"/>
          <w:b/>
          <w:i w:val="false"/>
          <w:color w:val="000000"/>
        </w:rPr>
        <w:t xml:space="preserve"> 
4. Сроки и периодичность предоставления жилищных пособий</w:t>
      </w:r>
    </w:p>
    <w:bookmarkEnd w:id="9"/>
    <w:bookmarkStart w:name="z23" w:id="10"/>
    <w:p>
      <w:pPr>
        <w:spacing w:after="0"/>
        <w:ind w:left="0"/>
        <w:jc w:val="both"/>
      </w:pPr>
      <w:r>
        <w:rPr>
          <w:rFonts w:ascii="Times New Roman"/>
          <w:b w:val="false"/>
          <w:i w:val="false"/>
          <w:color w:val="000000"/>
          <w:sz w:val="28"/>
        </w:rPr>
        <w:t>
      13. Жилищные пособия назначаются с месяца подачи заявления, со всеми необходимыми документами, сроком на год с ежеквартальным предоставлением сведений о доходах, коммунальных расходах и регистрации состава семьи в данном жилье.</w:t>
      </w:r>
      <w:r>
        <w:br/>
      </w:r>
      <w:r>
        <w:rPr>
          <w:rFonts w:ascii="Times New Roman"/>
          <w:b w:val="false"/>
          <w:i w:val="false"/>
          <w:color w:val="000000"/>
          <w:sz w:val="28"/>
        </w:rPr>
        <w:t>
      Перерегистрация получателей жилищных пособий аналогична первоначальной процедуре оформления.</w:t>
      </w:r>
      <w:r>
        <w:br/>
      </w:r>
      <w:r>
        <w:rPr>
          <w:rFonts w:ascii="Times New Roman"/>
          <w:b w:val="false"/>
          <w:i w:val="false"/>
          <w:color w:val="000000"/>
          <w:sz w:val="28"/>
        </w:rPr>
        <w:t>
      Семьи, ежеквартально представляющие сведения о доходах, коммунальных расходах и составе семьи, получают жилищное пособие за квартал независимо от даты фактического представления документов.</w:t>
      </w:r>
      <w:r>
        <w:br/>
      </w:r>
      <w:r>
        <w:rPr>
          <w:rFonts w:ascii="Times New Roman"/>
          <w:b w:val="false"/>
          <w:i w:val="false"/>
          <w:color w:val="000000"/>
          <w:sz w:val="28"/>
        </w:rPr>
        <w:t>
      Семьям, не представившим сведения о доходах, коммунальных расходах и составе семьи в течение текущего квартала, независимо от причин, начисление жилищного пособия осуществляется с месяца представления документов.</w:t>
      </w:r>
      <w:r>
        <w:br/>
      </w:r>
      <w:r>
        <w:rPr>
          <w:rFonts w:ascii="Times New Roman"/>
          <w:b w:val="false"/>
          <w:i w:val="false"/>
          <w:color w:val="000000"/>
          <w:sz w:val="28"/>
        </w:rPr>
        <w:t>
</w:t>
      </w:r>
      <w:r>
        <w:rPr>
          <w:rFonts w:ascii="Times New Roman"/>
          <w:b w:val="false"/>
          <w:i w:val="false"/>
          <w:color w:val="000000"/>
          <w:sz w:val="28"/>
        </w:rPr>
        <w:t>
      14. Получателям жилищного пособия необходимо в течение пятнадцати дней информировать уполномоченный орган о любых изменениях формы собственности своего жилья, состава семьи и совокупного дохода.</w:t>
      </w:r>
      <w:r>
        <w:br/>
      </w:r>
      <w:r>
        <w:rPr>
          <w:rFonts w:ascii="Times New Roman"/>
          <w:b w:val="false"/>
          <w:i w:val="false"/>
          <w:color w:val="000000"/>
          <w:sz w:val="28"/>
        </w:rPr>
        <w:t>
      За предоставление заведомо недостоверных сведений, повлекших за собой назначение завышенной или заниженной компенсации, семья лишается права на получение пособий в течение одного года, а незаконно полученные в виде жилищных пособий суммы подлежат возврату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15. При изменении тарифов на коммунальные услуги, производится назначение пособия по вновь утвержденному тарифу с месяца предоставления в уполномоченный орган документа об изменении тарифа.</w:t>
      </w:r>
      <w:r>
        <w:br/>
      </w:r>
      <w:r>
        <w:rPr>
          <w:rFonts w:ascii="Times New Roman"/>
          <w:b w:val="false"/>
          <w:i w:val="false"/>
          <w:color w:val="000000"/>
          <w:sz w:val="28"/>
        </w:rPr>
        <w:t>
</w:t>
      </w:r>
      <w:r>
        <w:rPr>
          <w:rFonts w:ascii="Times New Roman"/>
          <w:b w:val="false"/>
          <w:i w:val="false"/>
          <w:color w:val="000000"/>
          <w:sz w:val="28"/>
        </w:rPr>
        <w:t>
      16. При определении права на пособие в семье не учитываются лица (учащиеся, студенты), временно проживающие в других городах, что подтверждается соответствующим документом.</w:t>
      </w:r>
    </w:p>
    <w:bookmarkEnd w:id="10"/>
    <w:bookmarkStart w:name="z27" w:id="11"/>
    <w:p>
      <w:pPr>
        <w:spacing w:after="0"/>
        <w:ind w:left="0"/>
        <w:jc w:val="left"/>
      </w:pPr>
      <w:r>
        <w:rPr>
          <w:rFonts w:ascii="Times New Roman"/>
          <w:b/>
          <w:i w:val="false"/>
          <w:color w:val="000000"/>
        </w:rPr>
        <w:t xml:space="preserve"> 
5. Порядок обращения и начисления жилищного пособия</w:t>
      </w:r>
    </w:p>
    <w:bookmarkEnd w:id="11"/>
    <w:bookmarkStart w:name="z28" w:id="12"/>
    <w:p>
      <w:pPr>
        <w:spacing w:after="0"/>
        <w:ind w:left="0"/>
        <w:jc w:val="both"/>
      </w:pPr>
      <w:r>
        <w:rPr>
          <w:rFonts w:ascii="Times New Roman"/>
          <w:b w:val="false"/>
          <w:i w:val="false"/>
          <w:color w:val="000000"/>
          <w:sz w:val="28"/>
        </w:rPr>
        <w:t>
      17. Для сдачи документов на жилищное пособие заявитель обращается в уполномоченный орган или Центр обслуживания населения по месту жительства со следующими документами:</w:t>
      </w:r>
      <w:r>
        <w:br/>
      </w:r>
      <w:r>
        <w:rPr>
          <w:rFonts w:ascii="Times New Roman"/>
          <w:b w:val="false"/>
          <w:i w:val="false"/>
          <w:color w:val="000000"/>
          <w:sz w:val="28"/>
        </w:rPr>
        <w:t>
      1) заявление о назначении жилищного пособия;</w:t>
      </w:r>
      <w:r>
        <w:br/>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3) лицевой счет, открытый в банке второго уровня или организации, имеющей лицензию национального банка Республики Казахстан (копия);</w:t>
      </w:r>
      <w:r>
        <w:br/>
      </w:r>
      <w:r>
        <w:rPr>
          <w:rFonts w:ascii="Times New Roman"/>
          <w:b w:val="false"/>
          <w:i w:val="false"/>
          <w:color w:val="000000"/>
          <w:sz w:val="28"/>
        </w:rPr>
        <w:t>
      4) регистрационный налоговый номер (копия);</w:t>
      </w:r>
      <w:r>
        <w:br/>
      </w:r>
      <w:r>
        <w:rPr>
          <w:rFonts w:ascii="Times New Roman"/>
          <w:b w:val="false"/>
          <w:i w:val="false"/>
          <w:color w:val="000000"/>
          <w:sz w:val="28"/>
        </w:rPr>
        <w:t>
      5) данные о роде деятельности членов семьи (копия трудовой книжки (о данных последнего места работы), копия трудового договора, справка о доходах заявителя и членов семьи, справка с места учебы и другие);</w:t>
      </w:r>
      <w:r>
        <w:br/>
      </w:r>
      <w:r>
        <w:rPr>
          <w:rFonts w:ascii="Times New Roman"/>
          <w:b w:val="false"/>
          <w:i w:val="false"/>
          <w:color w:val="000000"/>
          <w:sz w:val="28"/>
        </w:rPr>
        <w:t>
      6) безработные предоставляют справку из уполномоченного органа по вопросам занятости;</w:t>
      </w:r>
      <w:r>
        <w:br/>
      </w:r>
      <w:r>
        <w:rPr>
          <w:rFonts w:ascii="Times New Roman"/>
          <w:b w:val="false"/>
          <w:i w:val="false"/>
          <w:color w:val="000000"/>
          <w:sz w:val="28"/>
        </w:rPr>
        <w:t>
      7) заключение медико-социальной экспертизы;</w:t>
      </w:r>
      <w:r>
        <w:br/>
      </w:r>
      <w:r>
        <w:rPr>
          <w:rFonts w:ascii="Times New Roman"/>
          <w:b w:val="false"/>
          <w:i w:val="false"/>
          <w:color w:val="000000"/>
          <w:sz w:val="28"/>
        </w:rPr>
        <w:t>
      8) документ, подтверждающий место жительства, регистрацию и состав семьи (книга регистрации граждан);</w:t>
      </w:r>
      <w:r>
        <w:br/>
      </w:r>
      <w:r>
        <w:rPr>
          <w:rFonts w:ascii="Times New Roman"/>
          <w:b w:val="false"/>
          <w:i w:val="false"/>
          <w:color w:val="000000"/>
          <w:sz w:val="28"/>
        </w:rPr>
        <w:t>
      9) правоустанавливающие документы на жилье (ордер, договор о приватизации, договор купли-продажи, договор дарения, свидетельство о праве на наследство, договор найма (аренды), решение суда о признании права собственности на жилье, регистрационное удостоверение, технический паспорт квартиры и другие);</w:t>
      </w:r>
      <w:r>
        <w:br/>
      </w:r>
      <w:r>
        <w:rPr>
          <w:rFonts w:ascii="Times New Roman"/>
          <w:b w:val="false"/>
          <w:i w:val="false"/>
          <w:color w:val="000000"/>
          <w:sz w:val="28"/>
        </w:rPr>
        <w:t>
      10) документ, подтверждающий семейное положение заявителя (свидетельства о браке или расторжении брака, свидетельство о смерти, справка из записи актов гражданского состояния форма N 4, за исключением одиноко проживающих лиц старше 65 лет);</w:t>
      </w:r>
      <w:r>
        <w:br/>
      </w:r>
      <w:r>
        <w:rPr>
          <w:rFonts w:ascii="Times New Roman"/>
          <w:b w:val="false"/>
          <w:i w:val="false"/>
          <w:color w:val="000000"/>
          <w:sz w:val="28"/>
        </w:rPr>
        <w:t>
      11) справка о начислениях по оплате за содержание жилья, коммунальных услуг, квитанция или договор услуг телекоммуникаций, справка из отдела архитектуры об отсутствии центрального отопления и наличии печного;</w:t>
      </w:r>
      <w:r>
        <w:br/>
      </w:r>
      <w:r>
        <w:rPr>
          <w:rFonts w:ascii="Times New Roman"/>
          <w:b w:val="false"/>
          <w:i w:val="false"/>
          <w:color w:val="000000"/>
          <w:sz w:val="28"/>
        </w:rPr>
        <w:t>
      12) справка об отсутствии (наличии) зарегистрированных прав на недвижимое имущество (при необходимости, по решению специальной комиссии);</w:t>
      </w:r>
      <w:r>
        <w:br/>
      </w:r>
      <w:r>
        <w:rPr>
          <w:rFonts w:ascii="Times New Roman"/>
          <w:b w:val="false"/>
          <w:i w:val="false"/>
          <w:color w:val="000000"/>
          <w:sz w:val="28"/>
        </w:rPr>
        <w:t>
      Документы представляются в копиях и подлинниках для сверки, после чего подлинники документов возвращаются заявителю.</w:t>
      </w:r>
      <w:r>
        <w:br/>
      </w:r>
      <w:r>
        <w:rPr>
          <w:rFonts w:ascii="Times New Roman"/>
          <w:b w:val="false"/>
          <w:i w:val="false"/>
          <w:color w:val="000000"/>
          <w:sz w:val="28"/>
        </w:rPr>
        <w:t>
      Лицом, принявшим документы, выдается талон о принятии документов.</w:t>
      </w:r>
      <w:r>
        <w:br/>
      </w:r>
      <w:r>
        <w:rPr>
          <w:rFonts w:ascii="Times New Roman"/>
          <w:b w:val="false"/>
          <w:i w:val="false"/>
          <w:color w:val="000000"/>
          <w:sz w:val="28"/>
        </w:rPr>
        <w:t>
</w:t>
      </w:r>
      <w:r>
        <w:rPr>
          <w:rFonts w:ascii="Times New Roman"/>
          <w:b w:val="false"/>
          <w:i w:val="false"/>
          <w:color w:val="000000"/>
          <w:sz w:val="28"/>
        </w:rPr>
        <w:t>
      18. При необходимости уполномоченный орган имеет право обследовать материально-бытовое положения семьи, обратившейся за назначением жилищного пособия. Акт обследования приобщается в личное дело получателя жилищного пособия.</w:t>
      </w:r>
      <w:r>
        <w:br/>
      </w:r>
      <w:r>
        <w:rPr>
          <w:rFonts w:ascii="Times New Roman"/>
          <w:b w:val="false"/>
          <w:i w:val="false"/>
          <w:color w:val="000000"/>
          <w:sz w:val="28"/>
        </w:rPr>
        <w:t>
</w:t>
      </w:r>
      <w:r>
        <w:rPr>
          <w:rFonts w:ascii="Times New Roman"/>
          <w:b w:val="false"/>
          <w:i w:val="false"/>
          <w:color w:val="000000"/>
          <w:sz w:val="28"/>
        </w:rPr>
        <w:t>
      19. По результатам рассмотрения представленных документов уполномоченным органом ежемесячно производится расчет начисления жилищного пособия, который выдается заявителю по мере обращения.</w:t>
      </w:r>
      <w:r>
        <w:br/>
      </w:r>
      <w:r>
        <w:rPr>
          <w:rFonts w:ascii="Times New Roman"/>
          <w:b w:val="false"/>
          <w:i w:val="false"/>
          <w:color w:val="000000"/>
          <w:sz w:val="28"/>
        </w:rPr>
        <w:t>
</w:t>
      </w:r>
      <w:r>
        <w:rPr>
          <w:rFonts w:ascii="Times New Roman"/>
          <w:b w:val="false"/>
          <w:i w:val="false"/>
          <w:color w:val="000000"/>
          <w:sz w:val="28"/>
        </w:rPr>
        <w:t>
      20. В случае возникновения сомнения достоверности информации уполномоченный орган вправе запрашивать, а юридическим и физическим лицам необходимо предоставлять информацию о доходах лица, претендующего на получение жилищного пособия.</w:t>
      </w:r>
      <w:r>
        <w:br/>
      </w:r>
      <w:r>
        <w:rPr>
          <w:rFonts w:ascii="Times New Roman"/>
          <w:b w:val="false"/>
          <w:i w:val="false"/>
          <w:color w:val="000000"/>
          <w:sz w:val="28"/>
        </w:rPr>
        <w:t>
</w:t>
      </w:r>
      <w:r>
        <w:rPr>
          <w:rFonts w:ascii="Times New Roman"/>
          <w:b w:val="false"/>
          <w:i w:val="false"/>
          <w:color w:val="ff0000"/>
          <w:sz w:val="28"/>
        </w:rPr>
        <w:t xml:space="preserve">      Сноска. Пункт 20 в редакции </w:t>
      </w:r>
      <w:r>
        <w:rPr>
          <w:rFonts w:ascii="Times New Roman"/>
          <w:b w:val="false"/>
          <w:i w:val="false"/>
          <w:color w:val="ff0000"/>
          <w:sz w:val="28"/>
        </w:rPr>
        <w:t>решения</w:t>
      </w:r>
      <w:r>
        <w:rPr>
          <w:rFonts w:ascii="Times New Roman"/>
          <w:b w:val="false"/>
          <w:i w:val="false"/>
          <w:color w:val="ff0000"/>
          <w:sz w:val="28"/>
        </w:rPr>
        <w:t xml:space="preserve"> Саранского городского маслихата от 20.11.2009 </w:t>
      </w:r>
      <w:r>
        <w:rPr>
          <w:rFonts w:ascii="Times New Roman"/>
          <w:b w:val="false"/>
          <w:i w:val="false"/>
          <w:color w:val="000000"/>
          <w:sz w:val="28"/>
        </w:rPr>
        <w:t xml:space="preserve">N 342 </w:t>
      </w:r>
      <w:r>
        <w:rPr>
          <w:rFonts w:ascii="Times New Roman"/>
          <w:b w:val="false"/>
          <w:i w:val="false"/>
          <w:color w:val="ff0000"/>
          <w:sz w:val="28"/>
        </w:rPr>
        <w:t xml:space="preserve">(порядок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21. Размер жилищного пособия рассчитывается как разница между социальной нормой за содержание жилья, потребление коммунальных услуг,</w:t>
      </w:r>
      <w:r>
        <w:rPr>
          <w:rFonts w:ascii="Times New Roman"/>
          <w:b w:val="false"/>
          <w:i w:val="false"/>
          <w:color w:val="212121"/>
          <w:sz w:val="28"/>
        </w:rPr>
        <w:t xml:space="preserve"> повышение тарифов абонентской платы за оказание услуг телекоммуникаций </w:t>
      </w:r>
      <w:r>
        <w:rPr>
          <w:rFonts w:ascii="Times New Roman"/>
          <w:b w:val="false"/>
          <w:i w:val="false"/>
          <w:color w:val="000000"/>
          <w:sz w:val="28"/>
        </w:rPr>
        <w:t>и долей предельно допустимых расходов семьи, претендующей на жилищное пособие.</w:t>
      </w:r>
      <w:r>
        <w:br/>
      </w:r>
      <w:r>
        <w:rPr>
          <w:rFonts w:ascii="Times New Roman"/>
          <w:b w:val="false"/>
          <w:i w:val="false"/>
          <w:color w:val="000000"/>
          <w:sz w:val="28"/>
        </w:rPr>
        <w:t>
      Начисленные платежи по коммунальным услугам для расчета жилищных пособий предоставляются услугодателями в виде справок либо на бумажных и электронных носителях за период назначения жилищного пособия.</w:t>
      </w:r>
    </w:p>
    <w:bookmarkEnd w:id="12"/>
    <w:bookmarkStart w:name="z33" w:id="13"/>
    <w:p>
      <w:pPr>
        <w:spacing w:after="0"/>
        <w:ind w:left="0"/>
        <w:jc w:val="left"/>
      </w:pPr>
      <w:r>
        <w:rPr>
          <w:rFonts w:ascii="Times New Roman"/>
          <w:b/>
          <w:i w:val="false"/>
          <w:color w:val="000000"/>
        </w:rPr>
        <w:t xml:space="preserve"> 
6. Исчисления совокупного дохода при назначении жилищных пособий</w:t>
      </w:r>
    </w:p>
    <w:bookmarkEnd w:id="13"/>
    <w:bookmarkStart w:name="z34" w:id="14"/>
    <w:p>
      <w:pPr>
        <w:spacing w:after="0"/>
        <w:ind w:left="0"/>
        <w:jc w:val="both"/>
      </w:pPr>
      <w:r>
        <w:rPr>
          <w:rFonts w:ascii="Times New Roman"/>
          <w:b w:val="false"/>
          <w:i w:val="false"/>
          <w:color w:val="000000"/>
          <w:sz w:val="28"/>
        </w:rPr>
        <w:t>
      22. Совокупный доход семьи, претендующей на получение жилищного пособия, исчисляется уполномоченным органом, осуществляющим назначение жилищного пособия.</w:t>
      </w:r>
      <w:r>
        <w:br/>
      </w:r>
      <w:r>
        <w:rPr>
          <w:rFonts w:ascii="Times New Roman"/>
          <w:b w:val="false"/>
          <w:i w:val="false"/>
          <w:color w:val="000000"/>
          <w:sz w:val="28"/>
        </w:rPr>
        <w:t>
</w:t>
      </w:r>
      <w:r>
        <w:rPr>
          <w:rFonts w:ascii="Times New Roman"/>
          <w:b w:val="false"/>
          <w:i w:val="false"/>
          <w:color w:val="000000"/>
          <w:sz w:val="28"/>
        </w:rPr>
        <w:t>
      23. При исчислении совокупного дохода в составе семьи учитываются все члены семьи, совместно проживающие, ведущие общее хозяйство и зарегистрированные по одному месту жительства за квартал, предшествующий кварталу обращения за назначением жилищного пособия.</w:t>
      </w:r>
      <w:r>
        <w:br/>
      </w:r>
      <w:r>
        <w:rPr>
          <w:rFonts w:ascii="Times New Roman"/>
          <w:b w:val="false"/>
          <w:i w:val="false"/>
          <w:color w:val="000000"/>
          <w:sz w:val="28"/>
        </w:rPr>
        <w:t>
</w:t>
      </w:r>
      <w:r>
        <w:rPr>
          <w:rFonts w:ascii="Times New Roman"/>
          <w:b w:val="false"/>
          <w:i w:val="false"/>
          <w:color w:val="000000"/>
          <w:sz w:val="28"/>
        </w:rPr>
        <w:t>
      24. При исчислении совокупного дохода семьи, в составе которой произошли изменения, доходы прибывшего члена семьи учитываются за квартал, предшествовавший кварталу обращения. При выбытии члена семьи совокупный доход семьи исчисляется без учета дохода выбывшего, с последующего месяца выбытия или смерти.</w:t>
      </w:r>
      <w:r>
        <w:br/>
      </w:r>
      <w:r>
        <w:rPr>
          <w:rFonts w:ascii="Times New Roman"/>
          <w:b w:val="false"/>
          <w:i w:val="false"/>
          <w:color w:val="000000"/>
          <w:sz w:val="28"/>
        </w:rPr>
        <w:t>
</w:t>
      </w:r>
      <w:r>
        <w:rPr>
          <w:rFonts w:ascii="Times New Roman"/>
          <w:b w:val="false"/>
          <w:i w:val="false"/>
          <w:color w:val="000000"/>
          <w:sz w:val="28"/>
        </w:rPr>
        <w:t>
      25. При исчислении совокупного дохода учитываются все виды доходов, полученные в Республике Казахстан и за ее пределами в денежной или натуральной форме за квартал, предшествовавший кварталу обращения за жилищным пособием.</w:t>
      </w:r>
      <w:r>
        <w:br/>
      </w:r>
      <w:r>
        <w:rPr>
          <w:rFonts w:ascii="Times New Roman"/>
          <w:b w:val="false"/>
          <w:i w:val="false"/>
          <w:color w:val="000000"/>
          <w:sz w:val="28"/>
        </w:rPr>
        <w:t>
</w:t>
      </w:r>
      <w:r>
        <w:rPr>
          <w:rFonts w:ascii="Times New Roman"/>
          <w:b w:val="false"/>
          <w:i w:val="false"/>
          <w:color w:val="000000"/>
          <w:sz w:val="28"/>
        </w:rPr>
        <w:t>
      26. Если один из членов семьи проработал менее квартала, за который исчисляется доход, в совокупном доходе семьи учитывается его доход за проработанное время в этом квартале.</w:t>
      </w:r>
      <w:r>
        <w:br/>
      </w:r>
      <w:r>
        <w:rPr>
          <w:rFonts w:ascii="Times New Roman"/>
          <w:b w:val="false"/>
          <w:i w:val="false"/>
          <w:color w:val="000000"/>
          <w:sz w:val="28"/>
        </w:rPr>
        <w:t>
</w:t>
      </w:r>
      <w:r>
        <w:rPr>
          <w:rFonts w:ascii="Times New Roman"/>
          <w:b w:val="false"/>
          <w:i w:val="false"/>
          <w:color w:val="000000"/>
          <w:sz w:val="28"/>
        </w:rPr>
        <w:t>
      27. При единовременном получении дохода (в том числе задолженности по заработной плате, алиментам, пенсии, пособиям), причитающегося к выплате более чем за один квартал, в совокупном доходе учитывается вся сумма дохода полученного за квартал, предшествовавший кварталу обращения за жилищным пособием.</w:t>
      </w:r>
      <w:r>
        <w:br/>
      </w:r>
      <w:r>
        <w:rPr>
          <w:rFonts w:ascii="Times New Roman"/>
          <w:b w:val="false"/>
          <w:i w:val="false"/>
          <w:color w:val="000000"/>
          <w:sz w:val="28"/>
        </w:rPr>
        <w:t>
</w:t>
      </w:r>
      <w:r>
        <w:rPr>
          <w:rFonts w:ascii="Times New Roman"/>
          <w:b w:val="false"/>
          <w:i w:val="false"/>
          <w:color w:val="000000"/>
          <w:sz w:val="28"/>
        </w:rPr>
        <w:t>
      28. Доходы, полученные в иностранной валюте, пересчитываются в национальную валюту по рыночному курсу обмена валют в порядке, установленном законодательством Республики Казахстан о бухгалтерском учете и финансовой отчетности и стандартами бухгалтерского отчета.</w:t>
      </w:r>
      <w:r>
        <w:br/>
      </w:r>
      <w:r>
        <w:rPr>
          <w:rFonts w:ascii="Times New Roman"/>
          <w:b w:val="false"/>
          <w:i w:val="false"/>
          <w:color w:val="000000"/>
          <w:sz w:val="28"/>
        </w:rPr>
        <w:t>
</w:t>
      </w:r>
      <w:r>
        <w:rPr>
          <w:rFonts w:ascii="Times New Roman"/>
          <w:b w:val="false"/>
          <w:i w:val="false"/>
          <w:color w:val="000000"/>
          <w:sz w:val="28"/>
        </w:rPr>
        <w:t>
      29. Среднемесячный доход семьи рассчитывается путем деления совокупного дохода за квартал на три месяца.</w:t>
      </w:r>
    </w:p>
    <w:bookmarkEnd w:id="14"/>
    <w:bookmarkStart w:name="z42" w:id="15"/>
    <w:p>
      <w:pPr>
        <w:spacing w:after="0"/>
        <w:ind w:left="0"/>
        <w:jc w:val="left"/>
      </w:pPr>
      <w:r>
        <w:rPr>
          <w:rFonts w:ascii="Times New Roman"/>
          <w:b/>
          <w:i w:val="false"/>
          <w:color w:val="000000"/>
        </w:rPr>
        <w:t xml:space="preserve"> 
7. Виды доходов, учитываемых при исчислении совокупного дохода семьи</w:t>
      </w:r>
    </w:p>
    <w:bookmarkEnd w:id="15"/>
    <w:bookmarkStart w:name="z43" w:id="16"/>
    <w:p>
      <w:pPr>
        <w:spacing w:after="0"/>
        <w:ind w:left="0"/>
        <w:jc w:val="both"/>
      </w:pPr>
      <w:r>
        <w:rPr>
          <w:rFonts w:ascii="Times New Roman"/>
          <w:b w:val="false"/>
          <w:i w:val="false"/>
          <w:color w:val="000000"/>
          <w:sz w:val="28"/>
        </w:rPr>
        <w:t>
      30. При исчислении совокупного дохода семьи учитываются все виды доходов, полученные в Республике Казахстан и за ее пределами за квартал, предшествовавший кварталу обращения за жилищным пособием, кроме:</w:t>
      </w:r>
      <w:r>
        <w:br/>
      </w:r>
      <w:r>
        <w:rPr>
          <w:rFonts w:ascii="Times New Roman"/>
          <w:b w:val="false"/>
          <w:i w:val="false"/>
          <w:color w:val="000000"/>
          <w:sz w:val="28"/>
        </w:rPr>
        <w:t>
      1) государственной адресной социальной помощи;</w:t>
      </w:r>
      <w:r>
        <w:br/>
      </w:r>
      <w:r>
        <w:rPr>
          <w:rFonts w:ascii="Times New Roman"/>
          <w:b w:val="false"/>
          <w:i w:val="false"/>
          <w:color w:val="000000"/>
          <w:sz w:val="28"/>
        </w:rPr>
        <w:t>
      2) жилищных пособий;</w:t>
      </w:r>
      <w:r>
        <w:br/>
      </w:r>
      <w:r>
        <w:rPr>
          <w:rFonts w:ascii="Times New Roman"/>
          <w:b w:val="false"/>
          <w:i w:val="false"/>
          <w:color w:val="000000"/>
          <w:sz w:val="28"/>
        </w:rPr>
        <w:t>
      3) единовременного пособия на погребение;</w:t>
      </w:r>
      <w:r>
        <w:br/>
      </w:r>
      <w:r>
        <w:rPr>
          <w:rFonts w:ascii="Times New Roman"/>
          <w:b w:val="false"/>
          <w:i w:val="false"/>
          <w:color w:val="000000"/>
          <w:sz w:val="28"/>
        </w:rPr>
        <w:t>
      4) единовременного государственного пособия в связи с рождением ребенка;</w:t>
      </w:r>
      <w:r>
        <w:br/>
      </w:r>
      <w:r>
        <w:rPr>
          <w:rFonts w:ascii="Times New Roman"/>
          <w:b w:val="false"/>
          <w:i w:val="false"/>
          <w:color w:val="000000"/>
          <w:sz w:val="28"/>
        </w:rPr>
        <w:t>
      5) материальной помощи на открытие собственного дела и (или) развитие личного подсобного хозяйства.</w:t>
      </w:r>
      <w:r>
        <w:br/>
      </w:r>
      <w:r>
        <w:rPr>
          <w:rFonts w:ascii="Times New Roman"/>
          <w:b w:val="false"/>
          <w:i w:val="false"/>
          <w:color w:val="000000"/>
          <w:sz w:val="28"/>
        </w:rPr>
        <w:t>
      б) алиментов, выплачиваемых одним из членов семьи на лиц, не проживающих в данной семье;</w:t>
      </w:r>
      <w:r>
        <w:br/>
      </w:r>
      <w:r>
        <w:rPr>
          <w:rFonts w:ascii="Times New Roman"/>
          <w:b w:val="false"/>
          <w:i w:val="false"/>
          <w:color w:val="000000"/>
          <w:sz w:val="28"/>
        </w:rPr>
        <w:t>
      7) оплаты поездки граждан на бесплатное или льготное протезирование;</w:t>
      </w:r>
      <w:r>
        <w:br/>
      </w:r>
      <w:r>
        <w:rPr>
          <w:rFonts w:ascii="Times New Roman"/>
          <w:b w:val="false"/>
          <w:i w:val="false"/>
          <w:color w:val="000000"/>
          <w:sz w:val="28"/>
        </w:rPr>
        <w:t>
      8) содержания граждан на время протезирования;</w:t>
      </w:r>
      <w:r>
        <w:br/>
      </w:r>
      <w:r>
        <w:rPr>
          <w:rFonts w:ascii="Times New Roman"/>
          <w:b w:val="false"/>
          <w:i w:val="false"/>
          <w:color w:val="000000"/>
          <w:sz w:val="28"/>
        </w:rPr>
        <w:t>
      9) стоимости льготного проезда граждан за пределы населенного пункта на лечение;</w:t>
      </w:r>
      <w:r>
        <w:br/>
      </w:r>
      <w:r>
        <w:rPr>
          <w:rFonts w:ascii="Times New Roman"/>
          <w:b w:val="false"/>
          <w:i w:val="false"/>
          <w:color w:val="000000"/>
          <w:sz w:val="28"/>
        </w:rPr>
        <w:t>
      10) натуральных видов помощи, оказанных в соответствии с законодательством Республики Казахстан в виде: лекарственных препаратов, санаторно-курортного лечения, протезно-ортопедических изделий (изготовление и ремонт), средств передвижения (кресло-коляски) и других средств реабилитации, выделенных инвалидам, бесплатного питания учащихся в период получения образования;</w:t>
      </w:r>
      <w:r>
        <w:br/>
      </w:r>
      <w:r>
        <w:rPr>
          <w:rFonts w:ascii="Times New Roman"/>
          <w:b w:val="false"/>
          <w:i w:val="false"/>
          <w:color w:val="000000"/>
          <w:sz w:val="28"/>
        </w:rPr>
        <w:t>
      11) благотворительной помощи в денежном и натуральном выражении (в стоимостной оценке);</w:t>
      </w:r>
      <w:r>
        <w:br/>
      </w:r>
      <w:r>
        <w:rPr>
          <w:rFonts w:ascii="Times New Roman"/>
          <w:b w:val="false"/>
          <w:i w:val="false"/>
          <w:color w:val="000000"/>
          <w:sz w:val="28"/>
        </w:rPr>
        <w:t>
      12) единовременной помощи, оказанной семье в целях возмещения ущерба, причиненного их здоровью и имуществу вследствие чрезвычайных ситуаций.</w:t>
      </w:r>
      <w:r>
        <w:br/>
      </w:r>
      <w:r>
        <w:rPr>
          <w:rFonts w:ascii="Times New Roman"/>
          <w:b w:val="false"/>
          <w:i w:val="false"/>
          <w:color w:val="000000"/>
          <w:sz w:val="28"/>
        </w:rPr>
        <w:t>
      13) материальной (социальной) помощи на проезд на внутригородском транспорте, на транспортное обслуживание инвалидов специализированным транспортом, оказываемой за счет средств государственных бюджетов;</w:t>
      </w:r>
      <w:r>
        <w:br/>
      </w:r>
      <w:r>
        <w:rPr>
          <w:rFonts w:ascii="Times New Roman"/>
          <w:b w:val="false"/>
          <w:i w:val="false"/>
          <w:color w:val="000000"/>
          <w:sz w:val="28"/>
        </w:rPr>
        <w:t>
      14) материальной и натуральной помощи, оказываемой государством к праздничным датам;</w:t>
      </w:r>
      <w:r>
        <w:br/>
      </w:r>
      <w:r>
        <w:rPr>
          <w:rFonts w:ascii="Times New Roman"/>
          <w:b w:val="false"/>
          <w:i w:val="false"/>
          <w:color w:val="000000"/>
          <w:sz w:val="28"/>
        </w:rPr>
        <w:t>
      15) единовременные выплаты и материальная помощь, оказываемая за счет средств местных бюджетов по письменному заявлению получателя;</w:t>
      </w:r>
      <w:r>
        <w:br/>
      </w:r>
      <w:r>
        <w:rPr>
          <w:rFonts w:ascii="Times New Roman"/>
          <w:b w:val="false"/>
          <w:i w:val="false"/>
          <w:color w:val="000000"/>
          <w:sz w:val="28"/>
        </w:rPr>
        <w:t>
      16) выплат из пенсионного накопительного фонда;</w:t>
      </w:r>
      <w:r>
        <w:br/>
      </w:r>
      <w:r>
        <w:rPr>
          <w:rFonts w:ascii="Times New Roman"/>
          <w:b w:val="false"/>
          <w:i w:val="false"/>
          <w:color w:val="000000"/>
          <w:sz w:val="28"/>
        </w:rPr>
        <w:t>
      17) социальная помощь в связи с ростом цен.</w:t>
      </w:r>
      <w:r>
        <w:br/>
      </w:r>
      <w:r>
        <w:rPr>
          <w:rFonts w:ascii="Times New Roman"/>
          <w:b w:val="false"/>
          <w:i w:val="false"/>
          <w:color w:val="000000"/>
          <w:sz w:val="28"/>
        </w:rPr>
        <w:t>
</w:t>
      </w:r>
      <w:r>
        <w:rPr>
          <w:rFonts w:ascii="Times New Roman"/>
          <w:b w:val="false"/>
          <w:i w:val="false"/>
          <w:color w:val="000000"/>
          <w:sz w:val="28"/>
        </w:rPr>
        <w:t>
      31. Доходы в виде алиментов на детей и других иждивенцев, учитываемые при исчислении совокупного дохода:</w:t>
      </w:r>
      <w:r>
        <w:br/>
      </w:r>
      <w:r>
        <w:rPr>
          <w:rFonts w:ascii="Times New Roman"/>
          <w:b w:val="false"/>
          <w:i w:val="false"/>
          <w:color w:val="000000"/>
          <w:sz w:val="28"/>
        </w:rPr>
        <w:t>
      1) при расторжении брака между родителями жилищная помощь назначается при условии выплаты супругом (супругой) алиментов на детей. При отказе о взыскании алиментов, семья теряет право на пособие.</w:t>
      </w:r>
      <w:r>
        <w:br/>
      </w:r>
      <w:r>
        <w:rPr>
          <w:rFonts w:ascii="Times New Roman"/>
          <w:b w:val="false"/>
          <w:i w:val="false"/>
          <w:color w:val="000000"/>
          <w:sz w:val="28"/>
        </w:rPr>
        <w:t>
      При образовании задолженности по алиментам, совокупный доход исчисляется без учета алиментов, с предоставлением постановления судебного исполнителя об определении о задолженности;</w:t>
      </w:r>
      <w:r>
        <w:br/>
      </w:r>
      <w:r>
        <w:rPr>
          <w:rFonts w:ascii="Times New Roman"/>
          <w:b w:val="false"/>
          <w:i w:val="false"/>
          <w:color w:val="000000"/>
          <w:sz w:val="28"/>
        </w:rPr>
        <w:t>
      2) алименты, а также дополнительные суммы алиментов, полученные в связи с перерасчетом заработка плательщика алиментов, учитываются в совокупном доходе по времени их получения;</w:t>
      </w:r>
      <w:r>
        <w:br/>
      </w:r>
      <w:r>
        <w:rPr>
          <w:rFonts w:ascii="Times New Roman"/>
          <w:b w:val="false"/>
          <w:i w:val="false"/>
          <w:color w:val="000000"/>
          <w:sz w:val="28"/>
        </w:rPr>
        <w:t>
      3) в случае, когда лица не имеют возможности взыскать алименты по причине отсутствия сведений о местонахождении лица, обязанного содержать иждивенцев, совокупный доход семьи исчисляется на основании документов от соответствующих органов о нахождении указанного лица в розыске;</w:t>
      </w:r>
      <w:r>
        <w:br/>
      </w:r>
      <w:r>
        <w:rPr>
          <w:rFonts w:ascii="Times New Roman"/>
          <w:b w:val="false"/>
          <w:i w:val="false"/>
          <w:color w:val="000000"/>
          <w:sz w:val="28"/>
        </w:rPr>
        <w:t>
      4) если брак между родителями не расторгнут, но взысканы алименты с одного из супругов, при совместном проживании с семьей данного супруга в совокупный доход учитываются его доходы полностью. В случае раздельного проживания супругов, в совокупном доходе семьи учитываются алименты;</w:t>
      </w:r>
      <w:r>
        <w:br/>
      </w:r>
      <w:r>
        <w:rPr>
          <w:rFonts w:ascii="Times New Roman"/>
          <w:b w:val="false"/>
          <w:i w:val="false"/>
          <w:color w:val="000000"/>
          <w:sz w:val="28"/>
        </w:rPr>
        <w:t>
      5) в случае, когда плательщик не работает и зарегистрирован в качестве безработного в уполномоченном органе, находится в местах лишения свободы, либо изоляторе временного содержания, находится на стационарном или амбулаторном лечении в туберкулезном, психоневрологическом диспансерах, лечебно – профилактическом учреждении, выбыл на постоянное место жительство в государства, с которыми Республика Казахстан не имеет соответствующего соглашения или находится в розыске, совокупный доход исчисляется без учета алиментов, на основании подтверждающих документов из соответствующих органов;</w:t>
      </w:r>
      <w:r>
        <w:br/>
      </w:r>
      <w:r>
        <w:rPr>
          <w:rFonts w:ascii="Times New Roman"/>
          <w:b w:val="false"/>
          <w:i w:val="false"/>
          <w:color w:val="000000"/>
          <w:sz w:val="28"/>
        </w:rPr>
        <w:t>
      Полученные алименты на детей и других иждивенцев, подтверждаются справками организаций о перечисленных алиментах, либо квитанцией почтовых переводов о полученных алиментах, а также на основании решения судебных органов о полученных алиментах.</w:t>
      </w:r>
      <w:r>
        <w:br/>
      </w:r>
      <w:r>
        <w:rPr>
          <w:rFonts w:ascii="Times New Roman"/>
          <w:b w:val="false"/>
          <w:i w:val="false"/>
          <w:color w:val="000000"/>
          <w:sz w:val="28"/>
        </w:rPr>
        <w:t>
</w:t>
      </w:r>
      <w:r>
        <w:rPr>
          <w:rFonts w:ascii="Times New Roman"/>
          <w:b w:val="false"/>
          <w:i w:val="false"/>
          <w:color w:val="000000"/>
          <w:sz w:val="28"/>
        </w:rPr>
        <w:t>
      32. При исчислении совокупного дохода семьи учитываются доходы в виде оплаты труда:</w:t>
      </w:r>
      <w:r>
        <w:br/>
      </w:r>
      <w:r>
        <w:rPr>
          <w:rFonts w:ascii="Times New Roman"/>
          <w:b w:val="false"/>
          <w:i w:val="false"/>
          <w:color w:val="000000"/>
          <w:sz w:val="28"/>
        </w:rPr>
        <w:t>
      1) все начисленные работодателем суммы;</w:t>
      </w:r>
      <w:r>
        <w:br/>
      </w:r>
      <w:r>
        <w:rPr>
          <w:rFonts w:ascii="Times New Roman"/>
          <w:b w:val="false"/>
          <w:i w:val="false"/>
          <w:color w:val="000000"/>
          <w:sz w:val="28"/>
        </w:rPr>
        <w:t>
      2) все виды заработной платы, в том числе сдельная, повременная, а также премии, доплаты, надбавки в денежной и натуральной формах (независимо от источника финансирования, включая денежные суммы, выплачиваемые работникам в соответствии с законодательством Республики Казахстан за период, когда за ними в соответствии с законодательством Республики Казахстан сохраняется заработная плата), как по основному месту работы, так и по совместительству;</w:t>
      </w:r>
      <w:r>
        <w:br/>
      </w:r>
      <w:r>
        <w:rPr>
          <w:rFonts w:ascii="Times New Roman"/>
          <w:b w:val="false"/>
          <w:i w:val="false"/>
          <w:color w:val="000000"/>
          <w:sz w:val="28"/>
        </w:rPr>
        <w:t>
      3) заработная плата, сохраняемая на время отпуска, а также денежная компенсация за неиспользованный трудовой отпуск;</w:t>
      </w:r>
      <w:r>
        <w:br/>
      </w:r>
      <w:r>
        <w:rPr>
          <w:rFonts w:ascii="Times New Roman"/>
          <w:b w:val="false"/>
          <w:i w:val="false"/>
          <w:color w:val="000000"/>
          <w:sz w:val="28"/>
        </w:rPr>
        <w:t>
      4) компенсации, выплачиваемые при расторжении индивидуального трудового договора в случаях ликвидации организации (юридического лица) или прекращения деятельности работодателя (физического лица), сокращения численности или штата работников в размерах, установленных законодательством Республики Казахстан;</w:t>
      </w:r>
      <w:r>
        <w:br/>
      </w:r>
      <w:r>
        <w:rPr>
          <w:rFonts w:ascii="Times New Roman"/>
          <w:b w:val="false"/>
          <w:i w:val="false"/>
          <w:color w:val="000000"/>
          <w:sz w:val="28"/>
        </w:rPr>
        <w:t>
      5) заработная плата за период выполнения временных, сезонных и общественных работ;</w:t>
      </w:r>
      <w:r>
        <w:br/>
      </w:r>
      <w:r>
        <w:rPr>
          <w:rFonts w:ascii="Times New Roman"/>
          <w:b w:val="false"/>
          <w:i w:val="false"/>
          <w:color w:val="000000"/>
          <w:sz w:val="28"/>
        </w:rPr>
        <w:t>
      6) заработная плата работников, занятых на сезонных работах, учитывается в совокупном доходе семьи на момент ее получения. В период отсутствия заработной платы совокупный доход исчисляется без ее учета;</w:t>
      </w:r>
      <w:r>
        <w:br/>
      </w:r>
      <w:r>
        <w:rPr>
          <w:rFonts w:ascii="Times New Roman"/>
          <w:b w:val="false"/>
          <w:i w:val="false"/>
          <w:color w:val="000000"/>
          <w:sz w:val="28"/>
        </w:rPr>
        <w:t>
      7) комиссионное вознаграждение, выплачиваемое страховым агентам и брокерам;</w:t>
      </w:r>
      <w:r>
        <w:br/>
      </w:r>
      <w:r>
        <w:rPr>
          <w:rFonts w:ascii="Times New Roman"/>
          <w:b w:val="false"/>
          <w:i w:val="false"/>
          <w:color w:val="000000"/>
          <w:sz w:val="28"/>
        </w:rPr>
        <w:t>
      8) другие виды выплат, не учитываемые при исчислении заработной платы и выплачиваемые за счет средств организаций (оплата учебных отпусков, авторский гонорар, вознаграждения за открытия, изобретения и рационализаторские предложения);</w:t>
      </w:r>
      <w:r>
        <w:br/>
      </w:r>
      <w:r>
        <w:rPr>
          <w:rFonts w:ascii="Times New Roman"/>
          <w:b w:val="false"/>
          <w:i w:val="false"/>
          <w:color w:val="000000"/>
          <w:sz w:val="28"/>
        </w:rPr>
        <w:t>
      9) денежное довольствие военнослужащих, в том числе, проходящих службу по контракту, и лиц рядового и начальствующего состава органов внутренних дел, а также приравненных к ним категорий граждан с учетом надбавок и доплат, за исключением денежного довольствия военнослужащих срочной службы;</w:t>
      </w:r>
      <w:r>
        <w:br/>
      </w:r>
      <w:r>
        <w:rPr>
          <w:rFonts w:ascii="Times New Roman"/>
          <w:b w:val="false"/>
          <w:i w:val="false"/>
          <w:color w:val="000000"/>
          <w:sz w:val="28"/>
        </w:rPr>
        <w:t>
      10) в совокупном доходе самостоятельно занятых лиц, зарегистрированных в налоговом комитете, учитывать их доход, подтвержденный справкой налогового комитета;</w:t>
      </w:r>
      <w:r>
        <w:br/>
      </w:r>
      <w:r>
        <w:rPr>
          <w:rFonts w:ascii="Times New Roman"/>
          <w:b w:val="false"/>
          <w:i w:val="false"/>
          <w:color w:val="000000"/>
          <w:sz w:val="28"/>
        </w:rPr>
        <w:t>
      11) доходы лиц, занимающихся предпринимательской деятельностью на условиях специального налогового режима, подтверждаются на основании разового талона, патента, упрощенной декларации;</w:t>
      </w:r>
      <w:r>
        <w:br/>
      </w:r>
      <w:r>
        <w:rPr>
          <w:rFonts w:ascii="Times New Roman"/>
          <w:b w:val="false"/>
          <w:i w:val="false"/>
          <w:color w:val="000000"/>
          <w:sz w:val="28"/>
        </w:rPr>
        <w:t>
      12) доход лиц, выполняющих работы по гражданско-правовым договорам (подряд), суммируется за весь период действия договора, полученный доход делится на количество месяцев, предусмотренных договором для выполнения работы и учитывается в совокупном доходе за те месяцы, которые приходятся на квартал, предшествовавший кварталу обращения за жилищным пособием.</w:t>
      </w:r>
      <w:r>
        <w:br/>
      </w:r>
      <w:r>
        <w:rPr>
          <w:rFonts w:ascii="Times New Roman"/>
          <w:b w:val="false"/>
          <w:i w:val="false"/>
          <w:color w:val="000000"/>
          <w:sz w:val="28"/>
        </w:rPr>
        <w:t>
      13) в состав совокупного дохода включаются единовременные выплаты и ежемесячные суммы, выплачиваемые работодателем в соответствии с законодательством о возмещении вреда, причиненного жизни и здоровью работников во время исполнения ими трудовых и служебных обязанностей</w:t>
      </w:r>
      <w:r>
        <w:br/>
      </w:r>
      <w:r>
        <w:rPr>
          <w:rFonts w:ascii="Times New Roman"/>
          <w:b w:val="false"/>
          <w:i w:val="false"/>
          <w:color w:val="000000"/>
          <w:sz w:val="28"/>
        </w:rPr>
        <w:t>
      Доходы, подтверждаются справками об их размерах.</w:t>
      </w:r>
      <w:r>
        <w:br/>
      </w:r>
      <w:r>
        <w:rPr>
          <w:rFonts w:ascii="Times New Roman"/>
          <w:b w:val="false"/>
          <w:i w:val="false"/>
          <w:color w:val="000000"/>
          <w:sz w:val="28"/>
        </w:rPr>
        <w:t>
</w:t>
      </w:r>
      <w:r>
        <w:rPr>
          <w:rFonts w:ascii="Times New Roman"/>
          <w:b w:val="false"/>
          <w:i w:val="false"/>
          <w:color w:val="000000"/>
          <w:sz w:val="28"/>
        </w:rPr>
        <w:t>
      33. При исчислении совокупного дохода семьи учитываются доходы в виде пенсии, стипендии, пособия и другие социальные выплаты:</w:t>
      </w:r>
      <w:r>
        <w:br/>
      </w:r>
      <w:r>
        <w:rPr>
          <w:rFonts w:ascii="Times New Roman"/>
          <w:b w:val="false"/>
          <w:i w:val="false"/>
          <w:color w:val="000000"/>
          <w:sz w:val="28"/>
        </w:rPr>
        <w:t>
      1) все виды пенсий, компенсационные выплаты к ним, назначаемые в порядке, установленном законами и иными нормативными правовыми актами Республики Казахстан;</w:t>
      </w:r>
      <w:r>
        <w:br/>
      </w:r>
      <w:r>
        <w:rPr>
          <w:rFonts w:ascii="Times New Roman"/>
          <w:b w:val="false"/>
          <w:i w:val="false"/>
          <w:color w:val="000000"/>
          <w:sz w:val="28"/>
        </w:rPr>
        <w:t>
      2) государственные социальные пособия по инвалидности, по случаю потери кормильца и по возрасту;</w:t>
      </w:r>
      <w:r>
        <w:br/>
      </w:r>
      <w:r>
        <w:rPr>
          <w:rFonts w:ascii="Times New Roman"/>
          <w:b w:val="false"/>
          <w:i w:val="false"/>
          <w:color w:val="000000"/>
          <w:sz w:val="28"/>
        </w:rPr>
        <w:t>
      3) специальные государственные пособия;</w:t>
      </w:r>
      <w:r>
        <w:br/>
      </w:r>
      <w:r>
        <w:rPr>
          <w:rFonts w:ascii="Times New Roman"/>
          <w:b w:val="false"/>
          <w:i w:val="false"/>
          <w:color w:val="000000"/>
          <w:sz w:val="28"/>
        </w:rPr>
        <w:t>
      4) государственные специальные пособия лицам, работавшим на подземных и открытых горных работах, а также работах с особо вредными и тяжелыми условиями труда;</w:t>
      </w:r>
      <w:r>
        <w:br/>
      </w:r>
      <w:r>
        <w:rPr>
          <w:rFonts w:ascii="Times New Roman"/>
          <w:b w:val="false"/>
          <w:i w:val="false"/>
          <w:color w:val="000000"/>
          <w:sz w:val="28"/>
        </w:rPr>
        <w:t>
      5) социальные выплаты из государственного фонда социального страхования;</w:t>
      </w:r>
      <w:r>
        <w:br/>
      </w:r>
      <w:r>
        <w:rPr>
          <w:rFonts w:ascii="Times New Roman"/>
          <w:b w:val="false"/>
          <w:i w:val="false"/>
          <w:color w:val="000000"/>
          <w:sz w:val="28"/>
        </w:rPr>
        <w:t>
      6) пособие по временной нетрудоспособности (в том числе по уходу за ребенком);</w:t>
      </w:r>
      <w:r>
        <w:br/>
      </w:r>
      <w:r>
        <w:rPr>
          <w:rFonts w:ascii="Times New Roman"/>
          <w:b w:val="false"/>
          <w:i w:val="false"/>
          <w:color w:val="000000"/>
          <w:sz w:val="28"/>
        </w:rPr>
        <w:t>
      7) пособие по беременности и родам;</w:t>
      </w:r>
      <w:r>
        <w:br/>
      </w:r>
      <w:r>
        <w:rPr>
          <w:rFonts w:ascii="Times New Roman"/>
          <w:b w:val="false"/>
          <w:i w:val="false"/>
          <w:color w:val="000000"/>
          <w:sz w:val="28"/>
        </w:rPr>
        <w:t>
      8) пособие на детей-инвалидов, воспитывающихся и обучающихся на дому;</w:t>
      </w:r>
      <w:r>
        <w:br/>
      </w:r>
      <w:r>
        <w:rPr>
          <w:rFonts w:ascii="Times New Roman"/>
          <w:b w:val="false"/>
          <w:i w:val="false"/>
          <w:color w:val="000000"/>
          <w:sz w:val="28"/>
        </w:rPr>
        <w:t>
      9) пособия по социальному обеспечению за счет средств работодателя;</w:t>
      </w:r>
      <w:r>
        <w:br/>
      </w:r>
      <w:r>
        <w:rPr>
          <w:rFonts w:ascii="Times New Roman"/>
          <w:b w:val="false"/>
          <w:i w:val="false"/>
          <w:color w:val="000000"/>
          <w:sz w:val="28"/>
        </w:rPr>
        <w:t>
      10) дополнительные надбавки на уход к государственным социальным пособиям одиноким инвалидам 1, 2 группы, нуждающимся в посторонней помощи;</w:t>
      </w:r>
      <w:r>
        <w:br/>
      </w:r>
      <w:r>
        <w:rPr>
          <w:rFonts w:ascii="Times New Roman"/>
          <w:b w:val="false"/>
          <w:i w:val="false"/>
          <w:color w:val="000000"/>
          <w:sz w:val="28"/>
        </w:rPr>
        <w:t>
      11) стипендии, выплачиваемые студентам, учащимся, аспирантам, докторам, слушателям учебных заведений независимо от источника их финансирования. Студентам, обучающимся в системе среднего образования, а также на платной основе очной формы обучения высшего и среднего специального образования без получения стипендии, в совокупный доход учитывается доход, добровольно заявленный студентом;</w:t>
      </w:r>
      <w:r>
        <w:br/>
      </w:r>
      <w:r>
        <w:rPr>
          <w:rFonts w:ascii="Times New Roman"/>
          <w:b w:val="false"/>
          <w:i w:val="false"/>
          <w:color w:val="000000"/>
          <w:sz w:val="28"/>
        </w:rPr>
        <w:t>
      12) пособие по социальному обеспечению за счет средств работодателя;</w:t>
      </w:r>
      <w:r>
        <w:br/>
      </w:r>
      <w:r>
        <w:rPr>
          <w:rFonts w:ascii="Times New Roman"/>
          <w:b w:val="false"/>
          <w:i w:val="false"/>
          <w:color w:val="000000"/>
          <w:sz w:val="28"/>
        </w:rPr>
        <w:t>
      13) государственное пособие по уходу за ребенком до достижения им одного года.</w:t>
      </w:r>
      <w:r>
        <w:br/>
      </w:r>
      <w:r>
        <w:rPr>
          <w:rFonts w:ascii="Times New Roman"/>
          <w:b w:val="false"/>
          <w:i w:val="false"/>
          <w:color w:val="000000"/>
          <w:sz w:val="28"/>
        </w:rPr>
        <w:t>
      Доходы, полученные в виде социальных выплат, подтверждаются справками об их размерах</w:t>
      </w:r>
      <w:r>
        <w:br/>
      </w:r>
      <w:r>
        <w:rPr>
          <w:rFonts w:ascii="Times New Roman"/>
          <w:b w:val="false"/>
          <w:i w:val="false"/>
          <w:color w:val="000000"/>
          <w:sz w:val="28"/>
        </w:rPr>
        <w:t>
</w:t>
      </w:r>
      <w:r>
        <w:rPr>
          <w:rFonts w:ascii="Times New Roman"/>
          <w:b w:val="false"/>
          <w:i w:val="false"/>
          <w:color w:val="000000"/>
          <w:sz w:val="28"/>
        </w:rPr>
        <w:t>
      34. Доходы от личного подсобного хозяйства</w:t>
      </w:r>
      <w:r>
        <w:br/>
      </w:r>
      <w:r>
        <w:rPr>
          <w:rFonts w:ascii="Times New Roman"/>
          <w:b w:val="false"/>
          <w:i w:val="false"/>
          <w:color w:val="000000"/>
          <w:sz w:val="28"/>
        </w:rPr>
        <w:t>
      1) в состав совокупного дохода включаются доходы от личного подсобного хозяйства (от разведения домашнего скота, птицы, выращивания сельскохозяйственной (цветочной) продукции), за исключением дохода от дачных участков.</w:t>
      </w:r>
      <w:r>
        <w:br/>
      </w:r>
      <w:r>
        <w:rPr>
          <w:rFonts w:ascii="Times New Roman"/>
          <w:b w:val="false"/>
          <w:i w:val="false"/>
          <w:color w:val="000000"/>
          <w:sz w:val="28"/>
        </w:rPr>
        <w:t>
      2) доход от личного подсобного хозяйства, полученный от выращивания сельскохозяйственной (цветочной) продукции, содержания и разведения скота и птицы, рассчитывается по каждой семье на основании сведений заявителя о наличии и размерах личного подсобного хозяйства;</w:t>
      </w:r>
      <w:r>
        <w:br/>
      </w:r>
      <w:r>
        <w:rPr>
          <w:rFonts w:ascii="Times New Roman"/>
          <w:b w:val="false"/>
          <w:i w:val="false"/>
          <w:color w:val="000000"/>
          <w:sz w:val="28"/>
        </w:rPr>
        <w:t xml:space="preserve">
      3) доход от личного подсобного хозяйства за год рассчитывается уполномоченным органом на основе </w:t>
      </w:r>
      <w:r>
        <w:rPr>
          <w:rFonts w:ascii="Times New Roman"/>
          <w:b w:val="false"/>
          <w:i w:val="false"/>
          <w:color w:val="000000"/>
          <w:sz w:val="28"/>
        </w:rPr>
        <w:t>приложений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к настоящим правилам;</w:t>
      </w:r>
      <w:r>
        <w:br/>
      </w:r>
      <w:r>
        <w:rPr>
          <w:rFonts w:ascii="Times New Roman"/>
          <w:b w:val="false"/>
          <w:i w:val="false"/>
          <w:color w:val="000000"/>
          <w:sz w:val="28"/>
        </w:rPr>
        <w:t>
      4) при подсчете дохода от личного подсобного хозяйства учитывать, что город Сарань по природным условиям относится к сухостепной зоне.</w:t>
      </w:r>
      <w:r>
        <w:br/>
      </w:r>
      <w:r>
        <w:rPr>
          <w:rFonts w:ascii="Times New Roman"/>
          <w:b w:val="false"/>
          <w:i w:val="false"/>
          <w:color w:val="000000"/>
          <w:sz w:val="28"/>
        </w:rPr>
        <w:t>
      5) доход, полученный от реализации выращенной в личном подсобном хозяйстве цветочной продукции, а также от разведения пушных зверей, пчел, птицы (кроме курей, гусей, уток), включается в совокупный доход на основании письменного заявления.</w:t>
      </w:r>
      <w:r>
        <w:br/>
      </w:r>
      <w:r>
        <w:rPr>
          <w:rFonts w:ascii="Times New Roman"/>
          <w:b w:val="false"/>
          <w:i w:val="false"/>
          <w:color w:val="000000"/>
          <w:sz w:val="28"/>
        </w:rPr>
        <w:t xml:space="preserve">
      6) стоимость произведенной продукции с одной сотки земли (одной головы) определяется путем умножения средней урожайности выращиваемых культур (средней продуктивности скота и птицы, содержащихся в личном подсобном хозяйстве) на среднюю цену 1 кг продукции, согласно </w:t>
      </w:r>
      <w:r>
        <w:rPr>
          <w:rFonts w:ascii="Times New Roman"/>
          <w:b w:val="false"/>
          <w:i w:val="false"/>
          <w:color w:val="000000"/>
          <w:sz w:val="28"/>
        </w:rPr>
        <w:t>приложения 1</w:t>
      </w:r>
      <w:r>
        <w:rPr>
          <w:rFonts w:ascii="Times New Roman"/>
          <w:b w:val="false"/>
          <w:i w:val="false"/>
          <w:color w:val="000000"/>
          <w:sz w:val="28"/>
        </w:rPr>
        <w:t>;</w:t>
      </w:r>
      <w:r>
        <w:br/>
      </w:r>
      <w:r>
        <w:rPr>
          <w:rFonts w:ascii="Times New Roman"/>
          <w:b w:val="false"/>
          <w:i w:val="false"/>
          <w:color w:val="000000"/>
          <w:sz w:val="28"/>
        </w:rPr>
        <w:t>
      7) в совокупном доходе семьи учитывается доход от личного подсобного хозяйства, полученный за квартал. Доход семьи от личного подсобного хозяйства, полученный за квартал, определяется путем деления годового дохода от личного подсобного хозяйства на четыре квартала;</w:t>
      </w:r>
      <w:r>
        <w:br/>
      </w:r>
      <w:r>
        <w:rPr>
          <w:rFonts w:ascii="Times New Roman"/>
          <w:b w:val="false"/>
          <w:i w:val="false"/>
          <w:color w:val="000000"/>
          <w:sz w:val="28"/>
        </w:rPr>
        <w:t>
      8) для расчета дохода используются среднегодовые цены предыдущего календарного года, сложившиеся в Карагандинской области на продукцию растениеводства и животноводства, представляемые областными органами по статистике в областной уполномоченный орган.</w:t>
      </w:r>
      <w:r>
        <w:br/>
      </w:r>
      <w:r>
        <w:rPr>
          <w:rFonts w:ascii="Times New Roman"/>
          <w:b w:val="false"/>
          <w:i w:val="false"/>
          <w:color w:val="000000"/>
          <w:sz w:val="28"/>
        </w:rPr>
        <w:t>
      9) при реализации скота (птицы) в совокупный доход включается единовременный доход по ценам, сложившимся на рынках живого скота, по данным областных органов по статистике.</w:t>
      </w:r>
      <w:r>
        <w:br/>
      </w:r>
      <w:r>
        <w:rPr>
          <w:rFonts w:ascii="Times New Roman"/>
          <w:b w:val="false"/>
          <w:i w:val="false"/>
          <w:color w:val="000000"/>
          <w:sz w:val="28"/>
        </w:rPr>
        <w:t>
      10) совокупный доход исчисляется без учета дохода от рабочего скота (лошадь, верблюд и другие) и скота, не принесшего потомства (например, яловая корова) в течение одного года. При содержании в личном подсобном хозяйстве указанного скота более года доход учитывается как от скота мясного направления;</w:t>
      </w:r>
      <w:r>
        <w:br/>
      </w:r>
      <w:r>
        <w:rPr>
          <w:rFonts w:ascii="Times New Roman"/>
          <w:b w:val="false"/>
          <w:i w:val="false"/>
          <w:color w:val="000000"/>
          <w:sz w:val="28"/>
        </w:rPr>
        <w:t>
      11) доход от домашнего скота, птицы, непродуктивного возраста (молодняк), согласно возраста домашнего скота и птицы для продуктивного использования, учитывается лишь в случае его дарения или реализации (продажа, убой и так далее). В совокупный доход семьи включается стоимость молодняка по ценам, сложившимся на рынках живого скота, представленным областными органами по статистике.</w:t>
      </w:r>
      <w:r>
        <w:br/>
      </w:r>
      <w:r>
        <w:rPr>
          <w:rFonts w:ascii="Times New Roman"/>
          <w:b w:val="false"/>
          <w:i w:val="false"/>
          <w:color w:val="000000"/>
          <w:sz w:val="28"/>
        </w:rPr>
        <w:t>
      12) индивидуальная нормативная карточка расчета доходов от личного подсобного хозяйства заполняется заявителем, для учета его в совокупный доход семьи.</w:t>
      </w:r>
      <w:r>
        <w:br/>
      </w:r>
      <w:r>
        <w:rPr>
          <w:rFonts w:ascii="Times New Roman"/>
          <w:b w:val="false"/>
          <w:i w:val="false"/>
          <w:color w:val="000000"/>
          <w:sz w:val="28"/>
        </w:rPr>
        <w:t>
</w:t>
      </w:r>
      <w:r>
        <w:rPr>
          <w:rFonts w:ascii="Times New Roman"/>
          <w:b w:val="false"/>
          <w:i w:val="false"/>
          <w:color w:val="000000"/>
          <w:sz w:val="28"/>
        </w:rPr>
        <w:t>
      35. Другие доходы, учитываемые при исчислении совокупного дохода:</w:t>
      </w:r>
      <w:r>
        <w:br/>
      </w:r>
      <w:r>
        <w:rPr>
          <w:rFonts w:ascii="Times New Roman"/>
          <w:b w:val="false"/>
          <w:i w:val="false"/>
          <w:color w:val="000000"/>
          <w:sz w:val="28"/>
        </w:rPr>
        <w:t>
      1) от сдачи в аренду недвижимого имущества и транспортных средств.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w:t>
      </w:r>
      <w:r>
        <w:br/>
      </w:r>
      <w:r>
        <w:rPr>
          <w:rFonts w:ascii="Times New Roman"/>
          <w:b w:val="false"/>
          <w:i w:val="false"/>
          <w:color w:val="000000"/>
          <w:sz w:val="28"/>
        </w:rPr>
        <w:t>
      2) от продажи недвижимого имущества и транспортных средств. Доход, полученный от продажи недвижимого имущества и транспортных средств, включается в общий совокупный доход единовременно по дате получения;</w:t>
      </w:r>
      <w:r>
        <w:br/>
      </w:r>
      <w:r>
        <w:rPr>
          <w:rFonts w:ascii="Times New Roman"/>
          <w:b w:val="false"/>
          <w:i w:val="false"/>
          <w:color w:val="000000"/>
          <w:sz w:val="28"/>
        </w:rPr>
        <w:t>
      3) полученные в виде дарения, наследования недвижимого имущества, транспортных средств и другого имущества;</w:t>
      </w:r>
      <w:r>
        <w:br/>
      </w:r>
      <w:r>
        <w:rPr>
          <w:rFonts w:ascii="Times New Roman"/>
          <w:b w:val="false"/>
          <w:i w:val="false"/>
          <w:color w:val="000000"/>
          <w:sz w:val="28"/>
        </w:rPr>
        <w:t>
      4) выигрыши в натуральном и (или) денежном выражении, полученные на конкурсах, соревнованиях (олимпиадах), фестивалях, по лотереям, розыгрышам, включая по вкладам и долговым ценным бумагам;</w:t>
      </w:r>
      <w:r>
        <w:br/>
      </w:r>
      <w:r>
        <w:rPr>
          <w:rFonts w:ascii="Times New Roman"/>
          <w:b w:val="false"/>
          <w:i w:val="false"/>
          <w:color w:val="000000"/>
          <w:sz w:val="28"/>
        </w:rPr>
        <w:t>
      5) от ценных бумаг (дивиденды);</w:t>
      </w:r>
      <w:r>
        <w:br/>
      </w:r>
      <w:r>
        <w:rPr>
          <w:rFonts w:ascii="Times New Roman"/>
          <w:b w:val="false"/>
          <w:i w:val="false"/>
          <w:color w:val="000000"/>
          <w:sz w:val="28"/>
        </w:rPr>
        <w:t>
      6) от реализации иностранной валюты;</w:t>
      </w:r>
      <w:r>
        <w:br/>
      </w:r>
      <w:r>
        <w:rPr>
          <w:rFonts w:ascii="Times New Roman"/>
          <w:b w:val="false"/>
          <w:i w:val="false"/>
          <w:color w:val="000000"/>
          <w:sz w:val="28"/>
        </w:rPr>
        <w:t>
      7) от продажи драгоценных камней и драгоценных металлов, ювелирных изделий, изготовленных из них, и других предметов, содержащих драгоценные камни и драгоценные металлы, а также произведений искусства и антиквариата;</w:t>
      </w:r>
      <w:r>
        <w:br/>
      </w:r>
      <w:r>
        <w:rPr>
          <w:rFonts w:ascii="Times New Roman"/>
          <w:b w:val="false"/>
          <w:i w:val="false"/>
          <w:color w:val="000000"/>
          <w:sz w:val="28"/>
        </w:rPr>
        <w:t>
      8) вознаграждение (интерес) по денежным вкладам;</w:t>
      </w:r>
      <w:r>
        <w:br/>
      </w:r>
      <w:r>
        <w:rPr>
          <w:rFonts w:ascii="Times New Roman"/>
          <w:b w:val="false"/>
          <w:i w:val="false"/>
          <w:color w:val="000000"/>
          <w:sz w:val="28"/>
        </w:rPr>
        <w:t>
      9) денежные переводы;</w:t>
      </w:r>
      <w:r>
        <w:br/>
      </w:r>
      <w:r>
        <w:rPr>
          <w:rFonts w:ascii="Times New Roman"/>
          <w:b w:val="false"/>
          <w:i w:val="false"/>
          <w:color w:val="000000"/>
          <w:sz w:val="28"/>
        </w:rPr>
        <w:t>
      10) прочие заявленные доходы, включая денежную и натуральную помощь (в стоимостном выражении) родственников и других лиц;</w:t>
      </w:r>
      <w:r>
        <w:br/>
      </w:r>
      <w:r>
        <w:rPr>
          <w:rFonts w:ascii="Times New Roman"/>
          <w:b w:val="false"/>
          <w:i w:val="false"/>
          <w:color w:val="000000"/>
          <w:sz w:val="28"/>
        </w:rPr>
        <w:t>
      11) в случае приобретения другого недвижимого имущества (транспортного средства) в совокупном доходе семьи учитывается разница между суммой, вырученной от продажи недвижимости (транспортного средства) и стоимостью приобретенного недвижимого имущества (транспортного средства).</w:t>
      </w:r>
      <w:r>
        <w:br/>
      </w:r>
      <w:r>
        <w:rPr>
          <w:rFonts w:ascii="Times New Roman"/>
          <w:b w:val="false"/>
          <w:i w:val="false"/>
          <w:color w:val="000000"/>
          <w:sz w:val="28"/>
        </w:rPr>
        <w:t>
      Указанные доходы учитываются по времени получения и подтверждаются письменным заявлением.</w:t>
      </w:r>
    </w:p>
    <w:bookmarkEnd w:id="16"/>
    <w:bookmarkStart w:name="z49" w:id="17"/>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к Правилам</w:t>
      </w:r>
      <w:r>
        <w:br/>
      </w:r>
      <w:r>
        <w:rPr>
          <w:rFonts w:ascii="Times New Roman"/>
          <w:b w:val="false"/>
          <w:i w:val="false"/>
          <w:color w:val="000000"/>
          <w:sz w:val="28"/>
        </w:rPr>
        <w:t>
предоставления жилищных</w:t>
      </w:r>
      <w:r>
        <w:br/>
      </w:r>
      <w:r>
        <w:rPr>
          <w:rFonts w:ascii="Times New Roman"/>
          <w:b w:val="false"/>
          <w:i w:val="false"/>
          <w:color w:val="000000"/>
          <w:sz w:val="28"/>
        </w:rPr>
        <w:t>
пособий на содержание жилья,</w:t>
      </w:r>
      <w:r>
        <w:br/>
      </w:r>
      <w:r>
        <w:rPr>
          <w:rFonts w:ascii="Times New Roman"/>
          <w:b w:val="false"/>
          <w:i w:val="false"/>
          <w:color w:val="000000"/>
          <w:sz w:val="28"/>
        </w:rPr>
        <w:t>
оплату коммунальных услуг и</w:t>
      </w:r>
      <w:r>
        <w:br/>
      </w:r>
      <w:r>
        <w:rPr>
          <w:rFonts w:ascii="Times New Roman"/>
          <w:b w:val="false"/>
          <w:i w:val="false"/>
          <w:color w:val="000000"/>
          <w:sz w:val="28"/>
        </w:rPr>
        <w:t>
компенсацию повышения тарифов</w:t>
      </w:r>
      <w:r>
        <w:br/>
      </w:r>
      <w:r>
        <w:rPr>
          <w:rFonts w:ascii="Times New Roman"/>
          <w:b w:val="false"/>
          <w:i w:val="false"/>
          <w:color w:val="000000"/>
          <w:sz w:val="28"/>
        </w:rPr>
        <w:t>
абонентской платы за оказание</w:t>
      </w:r>
      <w:r>
        <w:br/>
      </w:r>
      <w:r>
        <w:rPr>
          <w:rFonts w:ascii="Times New Roman"/>
          <w:b w:val="false"/>
          <w:i w:val="false"/>
          <w:color w:val="000000"/>
          <w:sz w:val="28"/>
        </w:rPr>
        <w:t>
услуг телекоммуникаций социально</w:t>
      </w:r>
      <w:r>
        <w:br/>
      </w:r>
      <w:r>
        <w:rPr>
          <w:rFonts w:ascii="Times New Roman"/>
          <w:b w:val="false"/>
          <w:i w:val="false"/>
          <w:color w:val="000000"/>
          <w:sz w:val="28"/>
        </w:rPr>
        <w:t>
защищаемым гражданам города Сарани</w:t>
      </w:r>
    </w:p>
    <w:bookmarkEnd w:id="17"/>
    <w:bookmarkStart w:name="z50" w:id="18"/>
    <w:p>
      <w:pPr>
        <w:spacing w:after="0"/>
        <w:ind w:left="0"/>
        <w:jc w:val="left"/>
      </w:pPr>
      <w:r>
        <w:rPr>
          <w:rFonts w:ascii="Times New Roman"/>
          <w:b/>
          <w:i w:val="false"/>
          <w:color w:val="000000"/>
        </w:rPr>
        <w:t xml:space="preserve"> 
Нормативная карточка расчета дохода от личного подсобного хозяйства в сухостепной зоне. Продукция растениеводства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88"/>
        <w:gridCol w:w="2148"/>
        <w:gridCol w:w="2007"/>
        <w:gridCol w:w="2386"/>
        <w:gridCol w:w="2267"/>
      </w:tblGrid>
      <w:tr>
        <w:trPr>
          <w:trHeight w:val="1155"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урожайность с 1 сотки земли, в килограммах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с 1 сотки земли, в тенге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кг продукции, в тенге</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произведенной продукции с 1 сотки, в тенге (графу 2 х графу 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сотки земли, в тенге (графу 5 - графу 3)</w:t>
            </w:r>
          </w:p>
        </w:tc>
      </w:tr>
      <w:tr>
        <w:trPr>
          <w:trHeight w:val="255"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(зеленая масса)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 (яблоки, груши и другие)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 (урюк, слива и другие)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Ягодные культуры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19"/>
    <w:p>
      <w:pPr>
        <w:spacing w:after="0"/>
        <w:ind w:left="0"/>
        <w:jc w:val="both"/>
      </w:pPr>
      <w:r>
        <w:rPr>
          <w:rFonts w:ascii="Times New Roman"/>
          <w:b w:val="false"/>
          <w:i w:val="false"/>
          <w:color w:val="000000"/>
          <w:sz w:val="28"/>
        </w:rPr>
        <w:t>
Приложение N 2</w:t>
      </w:r>
      <w:r>
        <w:br/>
      </w:r>
      <w:r>
        <w:rPr>
          <w:rFonts w:ascii="Times New Roman"/>
          <w:b w:val="false"/>
          <w:i w:val="false"/>
          <w:color w:val="000000"/>
          <w:sz w:val="28"/>
        </w:rPr>
        <w:t>
к Правилам</w:t>
      </w:r>
      <w:r>
        <w:br/>
      </w:r>
      <w:r>
        <w:rPr>
          <w:rFonts w:ascii="Times New Roman"/>
          <w:b w:val="false"/>
          <w:i w:val="false"/>
          <w:color w:val="000000"/>
          <w:sz w:val="28"/>
        </w:rPr>
        <w:t>
предоставления жилищных</w:t>
      </w:r>
      <w:r>
        <w:br/>
      </w:r>
      <w:r>
        <w:rPr>
          <w:rFonts w:ascii="Times New Roman"/>
          <w:b w:val="false"/>
          <w:i w:val="false"/>
          <w:color w:val="000000"/>
          <w:sz w:val="28"/>
        </w:rPr>
        <w:t>
пособий на содержание жилья,</w:t>
      </w:r>
      <w:r>
        <w:br/>
      </w:r>
      <w:r>
        <w:rPr>
          <w:rFonts w:ascii="Times New Roman"/>
          <w:b w:val="false"/>
          <w:i w:val="false"/>
          <w:color w:val="000000"/>
          <w:sz w:val="28"/>
        </w:rPr>
        <w:t>
оплату коммунальных услуг и</w:t>
      </w:r>
      <w:r>
        <w:br/>
      </w:r>
      <w:r>
        <w:rPr>
          <w:rFonts w:ascii="Times New Roman"/>
          <w:b w:val="false"/>
          <w:i w:val="false"/>
          <w:color w:val="000000"/>
          <w:sz w:val="28"/>
        </w:rPr>
        <w:t>
компенсацию повышения тарифов</w:t>
      </w:r>
      <w:r>
        <w:br/>
      </w:r>
      <w:r>
        <w:rPr>
          <w:rFonts w:ascii="Times New Roman"/>
          <w:b w:val="false"/>
          <w:i w:val="false"/>
          <w:color w:val="000000"/>
          <w:sz w:val="28"/>
        </w:rPr>
        <w:t>
абонентской платы за оказание</w:t>
      </w:r>
      <w:r>
        <w:br/>
      </w:r>
      <w:r>
        <w:rPr>
          <w:rFonts w:ascii="Times New Roman"/>
          <w:b w:val="false"/>
          <w:i w:val="false"/>
          <w:color w:val="000000"/>
          <w:sz w:val="28"/>
        </w:rPr>
        <w:t>
услуг телекоммуникаций социально</w:t>
      </w:r>
      <w:r>
        <w:br/>
      </w:r>
      <w:r>
        <w:rPr>
          <w:rFonts w:ascii="Times New Roman"/>
          <w:b w:val="false"/>
          <w:i w:val="false"/>
          <w:color w:val="000000"/>
          <w:sz w:val="28"/>
        </w:rPr>
        <w:t>
защищаемым гражданам города</w:t>
      </w:r>
      <w:r>
        <w:br/>
      </w:r>
      <w:r>
        <w:rPr>
          <w:rFonts w:ascii="Times New Roman"/>
          <w:b w:val="false"/>
          <w:i w:val="false"/>
          <w:color w:val="000000"/>
          <w:sz w:val="28"/>
        </w:rPr>
        <w:t>
Сарани</w:t>
      </w:r>
    </w:p>
    <w:bookmarkEnd w:id="19"/>
    <w:bookmarkStart w:name="z52" w:id="20"/>
    <w:p>
      <w:pPr>
        <w:spacing w:after="0"/>
        <w:ind w:left="0"/>
        <w:jc w:val="left"/>
      </w:pPr>
      <w:r>
        <w:rPr>
          <w:rFonts w:ascii="Times New Roman"/>
          <w:b/>
          <w:i w:val="false"/>
          <w:color w:val="000000"/>
        </w:rPr>
        <w:t xml:space="preserve"> 
Продукция животноводства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2218"/>
        <w:gridCol w:w="2155"/>
        <w:gridCol w:w="2114"/>
        <w:gridCol w:w="2555"/>
        <w:gridCol w:w="2295"/>
      </w:tblGrid>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продуктивность с 1 головы, в килограммах, литрах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на 1 голову, в тенге</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килограмма продукции, (1 литр, 1 десятка яиц), в тенге</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продукции с 1 головы, в тенге (графу 2 х графу 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головы, в тенге (графу 5 – графу 3)</w:t>
            </w:r>
          </w:p>
        </w:tc>
      </w:tr>
      <w:tr>
        <w:trPr>
          <w:trHeight w:val="9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Крупного рогатого скота молочного направления (молоко)</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Крупного рогатого скота мясного направления (говядина)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 (свинина)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козы (мясо/шерсть)</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Лошадь (конина)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 (мясо)</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 (яйца)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яиц</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 (мясо)</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21"/>
    <w:p>
      <w:pPr>
        <w:spacing w:after="0"/>
        <w:ind w:left="0"/>
        <w:jc w:val="both"/>
      </w:pPr>
      <w:r>
        <w:rPr>
          <w:rFonts w:ascii="Times New Roman"/>
          <w:b w:val="false"/>
          <w:i w:val="false"/>
          <w:color w:val="000000"/>
          <w:sz w:val="28"/>
        </w:rPr>
        <w:t>
Приложение N 3</w:t>
      </w:r>
      <w:r>
        <w:br/>
      </w:r>
      <w:r>
        <w:rPr>
          <w:rFonts w:ascii="Times New Roman"/>
          <w:b w:val="false"/>
          <w:i w:val="false"/>
          <w:color w:val="000000"/>
          <w:sz w:val="28"/>
        </w:rPr>
        <w:t>
к Правилам</w:t>
      </w:r>
      <w:r>
        <w:br/>
      </w:r>
      <w:r>
        <w:rPr>
          <w:rFonts w:ascii="Times New Roman"/>
          <w:b w:val="false"/>
          <w:i w:val="false"/>
          <w:color w:val="000000"/>
          <w:sz w:val="28"/>
        </w:rPr>
        <w:t>
предоставления жилищных</w:t>
      </w:r>
      <w:r>
        <w:br/>
      </w:r>
      <w:r>
        <w:rPr>
          <w:rFonts w:ascii="Times New Roman"/>
          <w:b w:val="false"/>
          <w:i w:val="false"/>
          <w:color w:val="000000"/>
          <w:sz w:val="28"/>
        </w:rPr>
        <w:t>
пособий на содержание жилья,</w:t>
      </w:r>
      <w:r>
        <w:br/>
      </w:r>
      <w:r>
        <w:rPr>
          <w:rFonts w:ascii="Times New Roman"/>
          <w:b w:val="false"/>
          <w:i w:val="false"/>
          <w:color w:val="000000"/>
          <w:sz w:val="28"/>
        </w:rPr>
        <w:t>
оплату коммунальных услуг и</w:t>
      </w:r>
      <w:r>
        <w:br/>
      </w:r>
      <w:r>
        <w:rPr>
          <w:rFonts w:ascii="Times New Roman"/>
          <w:b w:val="false"/>
          <w:i w:val="false"/>
          <w:color w:val="000000"/>
          <w:sz w:val="28"/>
        </w:rPr>
        <w:t>
компенсацию повышения</w:t>
      </w:r>
      <w:r>
        <w:br/>
      </w:r>
      <w:r>
        <w:rPr>
          <w:rFonts w:ascii="Times New Roman"/>
          <w:b w:val="false"/>
          <w:i w:val="false"/>
          <w:color w:val="000000"/>
          <w:sz w:val="28"/>
        </w:rPr>
        <w:t>
тарифов абонентской платы</w:t>
      </w:r>
      <w:r>
        <w:br/>
      </w:r>
      <w:r>
        <w:rPr>
          <w:rFonts w:ascii="Times New Roman"/>
          <w:b w:val="false"/>
          <w:i w:val="false"/>
          <w:color w:val="000000"/>
          <w:sz w:val="28"/>
        </w:rPr>
        <w:t>
за оказание услуг</w:t>
      </w:r>
      <w:r>
        <w:br/>
      </w:r>
      <w:r>
        <w:rPr>
          <w:rFonts w:ascii="Times New Roman"/>
          <w:b w:val="false"/>
          <w:i w:val="false"/>
          <w:color w:val="000000"/>
          <w:sz w:val="28"/>
        </w:rPr>
        <w:t>
телекоммуникаций социально</w:t>
      </w:r>
      <w:r>
        <w:br/>
      </w:r>
      <w:r>
        <w:rPr>
          <w:rFonts w:ascii="Times New Roman"/>
          <w:b w:val="false"/>
          <w:i w:val="false"/>
          <w:color w:val="000000"/>
          <w:sz w:val="28"/>
        </w:rPr>
        <w:t>
защищаемым гражданам города</w:t>
      </w:r>
      <w:r>
        <w:br/>
      </w:r>
      <w:r>
        <w:rPr>
          <w:rFonts w:ascii="Times New Roman"/>
          <w:b w:val="false"/>
          <w:i w:val="false"/>
          <w:color w:val="000000"/>
          <w:sz w:val="28"/>
        </w:rPr>
        <w:t>
Сарани</w:t>
      </w:r>
    </w:p>
    <w:bookmarkEnd w:id="21"/>
    <w:bookmarkStart w:name="z54" w:id="22"/>
    <w:p>
      <w:pPr>
        <w:spacing w:after="0"/>
        <w:ind w:left="0"/>
        <w:jc w:val="left"/>
      </w:pPr>
      <w:r>
        <w:rPr>
          <w:rFonts w:ascii="Times New Roman"/>
          <w:b/>
          <w:i w:val="false"/>
          <w:color w:val="000000"/>
        </w:rPr>
        <w:t xml:space="preserve"> 
Возраст домашнего скота и птицы для продуктивного использования</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2"/>
        <w:gridCol w:w="4394"/>
        <w:gridCol w:w="4274"/>
      </w:tblGrid>
      <w:tr>
        <w:trPr>
          <w:trHeight w:val="3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животных</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молодняка животных и птицы, достигших продуктивного состояния</w:t>
            </w:r>
          </w:p>
        </w:tc>
      </w:tr>
      <w:tr>
        <w:trPr>
          <w:trHeight w:val="3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675"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55" w:id="23"/>
    <w:p>
      <w:pPr>
        <w:spacing w:after="0"/>
        <w:ind w:left="0"/>
        <w:jc w:val="both"/>
      </w:pPr>
      <w:r>
        <w:rPr>
          <w:rFonts w:ascii="Times New Roman"/>
          <w:b w:val="false"/>
          <w:i w:val="false"/>
          <w:color w:val="000000"/>
          <w:sz w:val="28"/>
        </w:rPr>
        <w:t>
Приложение N 4</w:t>
      </w:r>
      <w:r>
        <w:br/>
      </w:r>
      <w:r>
        <w:rPr>
          <w:rFonts w:ascii="Times New Roman"/>
          <w:b w:val="false"/>
          <w:i w:val="false"/>
          <w:color w:val="000000"/>
          <w:sz w:val="28"/>
        </w:rPr>
        <w:t>
к Правилам</w:t>
      </w:r>
      <w:r>
        <w:br/>
      </w:r>
      <w:r>
        <w:rPr>
          <w:rFonts w:ascii="Times New Roman"/>
          <w:b w:val="false"/>
          <w:i w:val="false"/>
          <w:color w:val="000000"/>
          <w:sz w:val="28"/>
        </w:rPr>
        <w:t>
предоставления жилищных</w:t>
      </w:r>
      <w:r>
        <w:br/>
      </w:r>
      <w:r>
        <w:rPr>
          <w:rFonts w:ascii="Times New Roman"/>
          <w:b w:val="false"/>
          <w:i w:val="false"/>
          <w:color w:val="000000"/>
          <w:sz w:val="28"/>
        </w:rPr>
        <w:t>
пособий на содержание жилья,</w:t>
      </w:r>
      <w:r>
        <w:br/>
      </w:r>
      <w:r>
        <w:rPr>
          <w:rFonts w:ascii="Times New Roman"/>
          <w:b w:val="false"/>
          <w:i w:val="false"/>
          <w:color w:val="000000"/>
          <w:sz w:val="28"/>
        </w:rPr>
        <w:t>
оплату коммунальных услуг и</w:t>
      </w:r>
      <w:r>
        <w:br/>
      </w:r>
      <w:r>
        <w:rPr>
          <w:rFonts w:ascii="Times New Roman"/>
          <w:b w:val="false"/>
          <w:i w:val="false"/>
          <w:color w:val="000000"/>
          <w:sz w:val="28"/>
        </w:rPr>
        <w:t>
компенсацию повышения тарифов</w:t>
      </w:r>
      <w:r>
        <w:br/>
      </w:r>
      <w:r>
        <w:rPr>
          <w:rFonts w:ascii="Times New Roman"/>
          <w:b w:val="false"/>
          <w:i w:val="false"/>
          <w:color w:val="000000"/>
          <w:sz w:val="28"/>
        </w:rPr>
        <w:t>
абонентской платы за оказание</w:t>
      </w:r>
      <w:r>
        <w:br/>
      </w:r>
      <w:r>
        <w:rPr>
          <w:rFonts w:ascii="Times New Roman"/>
          <w:b w:val="false"/>
          <w:i w:val="false"/>
          <w:color w:val="000000"/>
          <w:sz w:val="28"/>
        </w:rPr>
        <w:t>
услуг телекоммуникаций социально</w:t>
      </w:r>
      <w:r>
        <w:br/>
      </w:r>
      <w:r>
        <w:rPr>
          <w:rFonts w:ascii="Times New Roman"/>
          <w:b w:val="false"/>
          <w:i w:val="false"/>
          <w:color w:val="000000"/>
          <w:sz w:val="28"/>
        </w:rPr>
        <w:t>
защищаемым гражданам города</w:t>
      </w:r>
      <w:r>
        <w:br/>
      </w:r>
      <w:r>
        <w:rPr>
          <w:rFonts w:ascii="Times New Roman"/>
          <w:b w:val="false"/>
          <w:i w:val="false"/>
          <w:color w:val="000000"/>
          <w:sz w:val="28"/>
        </w:rPr>
        <w:t>
Сарани</w:t>
      </w:r>
    </w:p>
    <w:bookmarkEnd w:id="23"/>
    <w:bookmarkStart w:name="z56" w:id="24"/>
    <w:p>
      <w:pPr>
        <w:spacing w:after="0"/>
        <w:ind w:left="0"/>
        <w:jc w:val="left"/>
      </w:pPr>
      <w:r>
        <w:rPr>
          <w:rFonts w:ascii="Times New Roman"/>
          <w:b/>
          <w:i w:val="false"/>
          <w:color w:val="000000"/>
        </w:rPr>
        <w:t xml:space="preserve"> 
Типовая индивидуальная нормативная карточка расчета доходов от личного подсобного хозяйства.</w:t>
      </w:r>
    </w:p>
    <w:bookmarkEnd w:id="24"/>
    <w:p>
      <w:pPr>
        <w:spacing w:after="0"/>
        <w:ind w:left="0"/>
        <w:jc w:val="both"/>
      </w:pPr>
      <w:r>
        <w:rPr>
          <w:rFonts w:ascii="Times New Roman"/>
          <w:b w:val="false"/>
          <w:i w:val="false"/>
          <w:color w:val="000000"/>
          <w:sz w:val="28"/>
        </w:rPr>
        <w:t>Фамилия, имя, отчество заявителя. Домашний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7"/>
        <w:gridCol w:w="2259"/>
        <w:gridCol w:w="2319"/>
        <w:gridCol w:w="2139"/>
        <w:gridCol w:w="2776"/>
      </w:tblGrid>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сельскохозяйственных культур, домашних животных, птицы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соток, голов, количество</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дохода в год, в тенге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год, тенге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квартал, тенге</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зерно</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Ягодники</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зеленый корм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молочного направления</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мясного направления</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год</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квартал</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 200__ год ___________________(подпись заявителя)</w:t>
      </w:r>
    </w:p>
    <w:p>
      <w:pPr>
        <w:spacing w:after="0"/>
        <w:ind w:left="0"/>
        <w:jc w:val="both"/>
      </w:pPr>
      <w:r>
        <w:rPr>
          <w:rFonts w:ascii="Times New Roman"/>
          <w:b w:val="false"/>
          <w:i w:val="false"/>
          <w:color w:val="000000"/>
          <w:sz w:val="28"/>
        </w:rPr>
        <w:t>(Фамилия, имя, отчество и подпись лица, осуществившего расчет)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