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5cda" w14:textId="08c5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16 сессии Саранского городского маслихата от 23 июля 2009 года N 282 "Об утверждении Правил предоставления жилищных пособий на содержание жилья,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Саранского городского маслихата Карагандинской области от 20 ноября 2009 года N 342. Зарегистрировано Управлением юстиции города Сарани Карагандинской области 10 декабря 2009 года N 8-7-94. Утратило силу - решением 27 сессии Саранского городского маслихата Карагандинской области от 01 июля 2010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27 сессии Саранского городского маслихата Карагандинской области от 01.07.2010 N 433.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23 июля 2009 года (регистрационный номер в Реестре государственной регистрации нормативных правовых актов 8–7–89, опубликовано в газете "Ваша газета" N 36 от 4 сентября 2009 года) N 282 "Об утверждении Правил предоставления жилищных пособий на содержание жилья,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Сарани" следующие изменения: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"В случае возникновения сомнения достоверности информации уполномоченный орган вправе запрашивать, а юридическим и физическим лицам необходимо предоставлять информацию о доходах лица, претендующего на получение жилищного пособия".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