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150b" w14:textId="ca11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10 марта 2009 года N 04/01. Зарегистрировано Управлением юстиции Нуринского района Карагандинской области 31 марта 2009 года N 8-14-92. Утратило силу - постановлением акимата Нуринского района Карагандинской области от 25 февраля 2010 года N 04/04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Нуринского района Карагандинской области от 25.02.2010 N 04/04.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предприятий, организаций, учреждений Нуринского района, организующих общественные работы на 2009 год, виды и объемы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Нуринского района (Жупенова Гульнар Такуевна)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Нуринского района (Баранов Николай Анатольевич) осуществлять финансирование мероприятий по организации оплачиваемых общественных работ в 2009 году согласно предусмотренных бюджетных средств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района "Об организации оплачиваемых общественных работ на 2008 год" N 03/04 от 18 февраля 2008 года (зарегистрированное в управлении юстиции Нуринского района Карагандинской области 28 марта 2008 года, регистрационный N 8-14-68)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К.Ш. Жолболдин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Т.Ш. Кульмагамбетов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инспектор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А.В. Цой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"По содержанию и уходу одиноких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оставшихся без попечения пожилых людей"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Г.И. Тусупбекова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10.03.2009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04/01 от 10 марта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предприятий, организаций, учреждений Нуринского района, организующих общественные работы на 2009 год, виды и объемы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/>
          <w:color w:val="800000"/>
          <w:sz w:val="28"/>
        </w:rPr>
        <w:t xml:space="preserve"> акимата Нуринского района Карагандинской области от 04.09.2009 N 15/06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475"/>
        <w:gridCol w:w="1963"/>
        <w:gridCol w:w="4156"/>
        <w:gridCol w:w="1293"/>
        <w:gridCol w:w="1110"/>
        <w:gridCol w:w="1658"/>
        <w:gridCol w:w="1741"/>
      </w:tblGrid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поселков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организаций, предприятий и учреждений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общественных работ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оплаты труда (тенге)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(тенге)</w:t>
            </w:r>
          </w:p>
        </w:tc>
      </w:tr>
      <w:tr>
        <w:trPr>
          <w:trHeight w:val="10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Нуринскому району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-помощь в разноске извещений и корреспонденции, и подшивка документов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214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-помощь в проведении республиканских и региональных общественных кампаний (опрос общественного мнения и участие в переписи);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5694729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-помощь организации жилищно - коммунального хозяйства по уборке территории населенного пункта (вывоз мусора, побелка, покраска);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поселка (озеленение и благоустройство);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-социальная служба;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-подворный обход населения;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-помощь в организации масштабных мероприятий культурного назначения (спортивные соревнования и фестивали);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-развитие инфраструктуры поселка;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-помощь в проведении праздников по случаю знаменательных и юбилейных дат;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-реконструкция детских площадок;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в идентификаций животных;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в охране общественного порядка;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по разноске газет, журналов.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поселка (озеленение и благоустройство);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в охране общественного порядка.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Нуринского района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-помощь в разноске повесток и корреспонденции.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25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Нуринского района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-социальная служба;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-подворный обход населения.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 исполнительная инспекция Нуринского района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-помощь в разноске писем, повесток и подшивка документов.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22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Общесвтенное объединение "По содержанию и уходу одиноких и оставшихся без попечения пожилых людей"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-сестра милосердия;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</w:t>
            </w:r>
          </w:p>
        </w:tc>
      </w:tr>
      <w:tr>
        <w:trPr>
          <w:trHeight w:val="3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-социальная служба.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К.Мынбаева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им.К.Мынбаева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по разноске газет, журналов;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по разноске газет, журналов;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Кертинды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по разноске газет, журналов;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по разноске газет, журналов;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по разноске газет, журналов;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по разноске газет, журналов;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по разноске газет, журналов;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по разноске газет, журналов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57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по разноске газет, журналов;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по разноске газет, журналов;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по разноске газет, журналов;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Шубарколь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-оказание помощи по разноске газет, журналов;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благоустройство);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-экологическое оздоровление села (озеленение и благоустройство)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8329530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