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e033" w14:textId="77ae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последипломной практики для безработной молодежи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мая 2009 года N 14/03. Зарегистрировано Управлением юстиции Осакаровского района Карагандинской области 02 июня 2009 года N 8-15-105. Утратило силу - постановлением акимата Осакаровского района Карагандинской области от 1 февраля 2012 года N 03/01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01.02.2012 N 03/01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13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расширения возможностей трудоустройства безработных граждан – выпускников высших учебных заведений, колледжей и профессиональных лицеев, (далее профессиональные учебные заведения) и приобретения ими практического опыта, знаний и навыков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Отделу занятости и социальных программ района (далее -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профессиональной последипломной практики (далее - Молодежная практика) среди безработной молодежи, зарегистрированной в качестве безработных в отделе занятости, окончивших профессиональные учебные заведения в текущем году, а также не работающие после окончания профессиональных учебных заведений в течение одного года с момента окончания, созданию условий для получения первоначального опыта работы по профессии, содействию в трудоустройстве и повышению конкурентоспособности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выпускникам профессиональных учебных заведений в рамках Молодежной практики, договоры на организацию профессиональной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проводить за счет средств республиканского и местного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предусмотреть оплату труда участников Молодежной практики согласно отработанному времени из расчета не ниже минимальной заработной платы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О. Каппасов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