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01e0" w14:textId="93c0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объекта государственной коммунальной собственности, подлежащего передаче в доверительное управление с правом последующего выкупа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июля 2009 года № 235. Зарегистрировано Департаментом юстиции Костанайской области 27 июля 2009 года № 3685. Утратило силу в связи с истечением срока применения - письмо акимата Костанайской области от 10 ноября 2010 года № 08-08/3045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в связи с истечением срока применения - письмо акимата Костанайской области от 10.11.2010 № 08-08/3045.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декабря 1995 года "О приватизации"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здание бывшей столовой общей площадью 608,3 квадратного метра, расположенное по адресу: Карабалыкский район, село Смирновка, подлежащее передаче в доверительное управление с правом последующего выкупа с проведением инвестиционного тендера в 2009 году, на следующих условиях: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доверительного управления с правом последующего выкупа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вложение инвестиций не менее 1 500 000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профиля деятельности в течении трех лет после продажи.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С. Кулагин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ГУ "Управление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Костанайской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 С. Аймухамбетова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20.06.2009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