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0823" w14:textId="d440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27 марта 2009 года № 357 "Об оказании социальной помощи детям-инвалидам, воспитывающимся и обучающимся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25 мая 2009 года № 650. Зарегистрировано Управлением юстиции города Рудного Костанайской области 1 июля 2009 года № 9-2-138. Утратило силу постановлением акимата города Рудного Костанайской области от 14 февраля 2012 года №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Рудного Костанайской области от 14.02.2012 № 182.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оказании социальной помощи детям-инвалидам, воспитывающимся и обучающимся на дому" от 27 марта 2009 года 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9-2-132, опубликовано 15 мая 2009 года в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 третий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"Решение уполномоченного органа о предоставлении социальной помощи или отказе в ней принимается на основании рекомендации городской консультативно-совещательной межведомственной комиссии по оказанию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 слово "комиссии" заменить словами "уполномоченного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Рудного                              Н. Денинг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