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dea5" w14:textId="3e0d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21 июля 2009 года № 178. Зарегистрировано Управлением юстиции города Аркалыка Костанайской области 6 августа 2009 года № 9-3-113. Утратило силу решением маслихата города Аркалыка Костанайской области от 13 февраля 2018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13.02.2018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 (Налоговый кодекс)"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по оказанию услуг,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"Об утверждении ставки фиксированного суммарного налога по игорному бизнесу (игровые автоматы без денежного выигрыша, бильярд)" от 4 мая 2004 года № 59 (зарегистрированное в Реестре государственной регистрации нормативных правовых актов за № 2928, опубликованное 28 мая 2004 года в еженедельной газете "Торгай" за № 21).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341"/>
        <w:gridCol w:w="959"/>
      </w:tblGrid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ІХ сессии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Аркалыкского городского маслихата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Муканов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Агуанов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начальника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 управление по городу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Аркалыку налогового Департамента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 налогового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Министерства финансов 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З. Кабенова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 2009 года</w:t>
            </w:r>
          </w:p>
        </w:tc>
        <w:tc>
          <w:tcPr>
            <w:tcW w:w="9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2009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мая 2013 года № 105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  <w:r>
        <w:br/>
      </w:r>
      <w:r>
        <w:rPr>
          <w:rFonts w:ascii="Times New Roman"/>
          <w:b/>
          <w:i w:val="false"/>
          <w:color w:val="000000"/>
        </w:rPr>
        <w:t>на единицу объекта налогообложения в месяц для всех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налогоплательщиков, осуществляющих деятельность на административной территории города Аркалыка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города Аркалыка Костанайской области от 23.05.2013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3"/>
        <w:gridCol w:w="4876"/>
        <w:gridCol w:w="4291"/>
      </w:tblGrid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Размеры единых ставок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фиксированного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месячных расчетных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показателях)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 одним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игроком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 игрока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