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a292" w14:textId="c3fa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5 мая 2009 года № 202. Зарегистрировано Управлением юстиции города Лисаковска Костанайской области 1 июня 2009 года № 9-4-144. Утратило силу - Решением маслихата города Лисаковска Костанайской области от 4 января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 Утратило силу - Решением маслихата города Лисаковска Костанайской области от 04.01.2013 № 86.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 на рынках города Лисаковска, за исключением реализации в киосках, стационарных помещениях (изолированных блоках) на территории рынков,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решением маслихата города Лисаковска Костанайской области от 22.09.2010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деятельность которых носит эпизодический характер, осуществляющих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(за исключением деятельности, осуществляемой в стационарных помещениях):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семян, а также посадочного материала (саженцы, рассада) – 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продукты подсобного сельского хозяйства, садоводства, огородничества и дачных участков – 25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Лисаковска Костанайской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02.10.2009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22.09.2010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маслихата по вопросам установления стоимости разовых талонов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</w:t>
      </w:r>
      <w:r>
        <w:rPr>
          <w:rFonts w:ascii="Times New Roman"/>
          <w:b w:val="false"/>
          <w:i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городу Лисаковску"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 Уржанов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2009 года № 202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 на рынках города Лисаковска,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 стационарных</w:t>
      </w:r>
      <w:r>
        <w:br/>
      </w:r>
      <w:r>
        <w:rPr>
          <w:rFonts w:ascii="Times New Roman"/>
          <w:b/>
          <w:i w:val="false"/>
          <w:color w:val="000000"/>
        </w:rPr>
        <w:t>
помещениях (изолированных блоках) на территории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Приложения 1 в редакции решения маслихата города Лисаковска Костанайской области от 22.09.2010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461"/>
        <w:gridCol w:w="3141"/>
        <w:gridCol w:w="2248"/>
        <w:gridCol w:w="2015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"Довлан"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"Довлан"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3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үйі" 3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2009 года № 202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маслихата</w:t>
      </w:r>
      <w:r>
        <w:br/>
      </w:r>
      <w:r>
        <w:rPr>
          <w:rFonts w:ascii="Times New Roman"/>
          <w:b/>
          <w:i w:val="false"/>
          <w:color w:val="000000"/>
        </w:rPr>
        <w:t>
по вопросам установления стоимости разовых талонов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7 января 2002 года № 180 "Об утверждении стоимости разовых талонов для торгующих на рынках города Лисаковска" (зарегистрировано в Реестре государственной регистрации нормативных правовых актов за № 1217, опубликовано в газете "Лисаковская новь" от 22 февраля 2002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23 мая 2002 года № 212 "О внесении дополнений в решение от 7 января 2002 года № 180 "Об утверждении стоимости разовых талонов для торгующих на рынках города Лисаковска" (зарегистрировано в Реестре государственной регистрации нормативных правовых актов за № 1560, опубликовано в газете "Лисаковская новь" от 14 июня 2002 года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20 сентября 2002 года № 232 "Об утверждении стоимости разовых талонов для торгующих на мини-рынке 4 микрорайона" (зарегистрировано в Реестре государственной регистрации нормативных правовых актов за № 1789, опубликовано в газете "Лисаковская новь" от 17 октября 2002 года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маслихата от 16 апреля 2003 года № 261 "О внесении изменений в решение от 7 января 2002 года № 180 "Об утверждении стоимости разовых талонов для торгующих на рынках города Лисаковска" (номер государственной регистрации 1217)" (зарегистрировано в Реестре государственной регистрации нормативных правовых актов за № 2196, опубликовано в газете "Лисаковская новь" от 15 мая 2003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маслихата от 11 июля 2005 года № 169 "Об установлении стоимости разовых талонов для торгующих на мини-рынке третьего микрорайона" (зарегистрировано в Реестре государственной регистрации нормативных правовых актов за № 9-4-20, опубликовано в газете "Лисаковская новь" от 18 августа 2005 года № 33).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