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e9f3" w14:textId="a1ce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 в решение маслихата от 25 декабря 2008 года № 142 "О бюджете города Лисаковска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31 июля 2009 года № 234. Зарегистрировано управлением юстиции города Лисаковска Костанайской области 3 августа 2009 года № 9-4-148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Сохранена авторская орфография и пунктуация.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 статьями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27 июля 2009 года № 206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декабря 2008 года № 140 "Об областном бюджете Костанайской области на 2009 год"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25 декабря 2008 года № 142 "О бюджете города Лисаковска на 2009 год" (зарегистрировано в Реестре государственной регистрации нормативных правовых актов за № 9-4-129, опубликовано в газете "Лисаковская новь" от 8 января 2009 года № 2), в которое ранее внесены изменения решениями городского маслихата от 19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25 декабря 2008 года № 142 "О бюджете города Лисаковска на 2009 год" (зарегистрировано в Реестре государственной регистрации нормативных правовых актов за № 9-4-132, опубликовано в газете "Лисаковская новь" от 5 февраля 2009 года № 6), от 27 апреля 2009 года № 200 "О внесении изменений и дополнений в решение маслихата от 25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Лисаковска на 2009 год" (зарегистрировано в Реестре государственной регистрации нормативных правовых актов за № 9-4-141, опубликовано в газете "Лисаковская новь" от 7 мая 2009 года № 19),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1532103,0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налоговым поступлениям – 1335953,0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неналоговым поступлениям – 5760,0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поступлениям от продажи основного капитала – 15010,0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поступлениям трансфертов – 175380,0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1576786,7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24067,0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24067,0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– 68750,7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– 68750,7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акимата города Лисаковска на 2009 год в сумме 998,0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– 998,0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"1190,0" заменить цифрами "1169,0";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"27700,0" заменить цифрами "25150,0";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"31907,0" заменить цифрами "28913,0";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"13495,0" заменить цифрами "10501,0";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указанному решению изложить в новой редакции согласно приложению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__________________ З. Фадеева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31.07.2009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234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Лисаковска на 2009 год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13"/>
        <w:gridCol w:w="473"/>
        <w:gridCol w:w="8033"/>
        <w:gridCol w:w="2353"/>
      </w:tblGrid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1 532 103,0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1 335 953,0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495 556,0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495 556,0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422 700,0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422 700,0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184 454,0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118 101,0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27 675,0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38 678,0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227 821,0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185 876,0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32 200,0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9 745,0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платежи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5 760,0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аренды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продажи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основного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15 010,0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175 380,0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175 380,0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175 380,0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693"/>
        <w:gridCol w:w="653"/>
        <w:gridCol w:w="7173"/>
        <w:gridCol w:w="247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1 576 786,7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78 861,0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55 799,0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9 363,0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34 942,0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оң5бластного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34 942,0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11 494,0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11 480,0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выдаче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полноты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сбора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талонов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3 427,0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всеобщей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ситуациям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ликвидация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чрезвычайных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ситуаций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масштаба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дорожного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движения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630 492,0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138 837,0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воспитания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132 598,0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воспитания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132 598,0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460 912,0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460 912,0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384 280,0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57 560,0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технологий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целевых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19 072,0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14 982,0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6 361,0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доставка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учебников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комплексов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7 676,0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школьных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олимпиад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конкурсов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экстренных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случаях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доставки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тяжелобольных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людей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ближайшей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врачебную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помощь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социальное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151 418,0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132 336,0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132 336,0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адресная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56 970,0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нуждающихся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представительных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обучающихся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нуждающимся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пособия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4 256,0</w:t>
            </w:r>
          </w:p>
        </w:tc>
      </w:tr>
      <w:tr>
        <w:trPr>
          <w:trHeight w:val="18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нуждающихся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обязательными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гигиеническими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предоставление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специалистами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жестового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помощниками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соответствии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индивидуальной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реабилитации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19 082,0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19 082,0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18 855,0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зачислению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доставке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пособий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252 297,0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28 489,0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28 489,0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инженерно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119 612,0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82 654,0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водоснабжения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2 504,0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эксплуатации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тепловых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70 150,0</w:t>
            </w:r>
          </w:p>
        </w:tc>
      </w:tr>
      <w:tr>
        <w:trPr>
          <w:trHeight w:val="14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инженерно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переподготовки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104 196,0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озеленение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73 027,0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захоронений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захоронение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озеленение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43 011,0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25 873,0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благоустройства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25 873,0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информационное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80 784,0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25 934,0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соревнований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сборных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команд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различным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35 805,0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21 044,0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20 084,0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14 761,0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через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массовой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14 761,0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15 261,0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молодежной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охраняемые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10 624,0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скотомогильников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биотермических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3 334,0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сферы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целевого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строительная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8 150,0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4 365,0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градостроительства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154 114,0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154 114,0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151 092,0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93 092,0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9 682,0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конкуренции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4 602,0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193 773,7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193 773,7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193 773,7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неиспользованных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недоиспользованных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193 767,0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693"/>
        <w:gridCol w:w="653"/>
        <w:gridCol w:w="7173"/>
        <w:gridCol w:w="2473"/>
      </w:tblGrid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IY.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операциям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финансовыми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24 067,0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финансовых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24 067,0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24 067,0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24 067,0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24 067,0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13"/>
        <w:gridCol w:w="693"/>
        <w:gridCol w:w="673"/>
        <w:gridCol w:w="7173"/>
        <w:gridCol w:w="2493"/>
      </w:tblGrid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-68 750,7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68 750,7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673"/>
        <w:gridCol w:w="613"/>
        <w:gridCol w:w="7213"/>
        <w:gridCol w:w="25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остатки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68 750,7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68 750,7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68 750,7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234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rPr>
          <w:rFonts w:ascii="Times New Roman"/>
          <w:b/>
          <w:i w:val="false"/>
          <w:color w:val="000080"/>
          <w:sz w:val="28"/>
        </w:rPr>
        <w:t xml:space="preserve"> бюджетных</w:t>
      </w:r>
      <w:r>
        <w:rPr>
          <w:rFonts w:ascii="Times New Roman"/>
          <w:b/>
          <w:i w:val="false"/>
          <w:color w:val="000080"/>
          <w:sz w:val="28"/>
        </w:rPr>
        <w:t xml:space="preserve"> программ</w:t>
      </w:r>
      <w:r>
        <w:rPr>
          <w:rFonts w:ascii="Times New Roman"/>
          <w:b/>
          <w:i w:val="false"/>
          <w:color w:val="000080"/>
          <w:sz w:val="28"/>
        </w:rPr>
        <w:t xml:space="preserve"> аппаратов</w:t>
      </w:r>
      <w:r>
        <w:rPr>
          <w:rFonts w:ascii="Times New Roman"/>
          <w:b/>
          <w:i w:val="false"/>
          <w:color w:val="000080"/>
          <w:sz w:val="28"/>
        </w:rPr>
        <w:t xml:space="preserve">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поселка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аула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села</w:t>
      </w:r>
      <w:r>
        <w:rPr>
          <w:rFonts w:ascii="Times New Roman"/>
          <w:b/>
          <w:i w:val="false"/>
          <w:color w:val="000080"/>
          <w:sz w:val="28"/>
        </w:rPr>
        <w:t xml:space="preserve">), </w:t>
      </w:r>
      <w:r>
        <w:rPr>
          <w:rFonts w:ascii="Times New Roman"/>
          <w:b/>
          <w:i w:val="false"/>
          <w:color w:val="000080"/>
          <w:sz w:val="28"/>
        </w:rPr>
        <w:t>аульного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сельского</w:t>
      </w:r>
      <w:r>
        <w:rPr>
          <w:rFonts w:ascii="Times New Roman"/>
          <w:b/>
          <w:i w:val="false"/>
          <w:color w:val="000080"/>
          <w:sz w:val="28"/>
        </w:rPr>
        <w:t xml:space="preserve">) </w:t>
      </w:r>
      <w:r>
        <w:rPr>
          <w:rFonts w:ascii="Times New Roman"/>
          <w:b/>
          <w:i w:val="false"/>
          <w:color w:val="000080"/>
          <w:sz w:val="28"/>
        </w:rPr>
        <w:t>округа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2009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93"/>
        <w:gridCol w:w="633"/>
        <w:gridCol w:w="733"/>
        <w:gridCol w:w="7353"/>
        <w:gridCol w:w="2493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группа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подгруппа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Октябрьский"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7 312,0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воспитания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озеленение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информационное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4 193,0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2 962,0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2 962,0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Красногорское"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экстренных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случаях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доставки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тяжелобольных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людей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ближайшей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врачебную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