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ab9e" w14:textId="e7da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сфер социального обеспечения, образования, культуры работающим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16 января 2009 года № 138. Зарегистрировано Управлением юстиции Алтынсаринского района Костанайской области 23 февраля 2009 года № 9-5-80. Утратило силу в связи с истечением срока применения - (письмо маслихата Алтынсаринского района Костанайской области от 21 июля 2014 года № 128)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Алтынсаринского района Костанайской области от 21.07.2014 № 128).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территории", а также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в Республике Казахстан" и постановлением акимата Алтынсаринского района от 15 января 2008 года № 37 "Об установлении повышенных на двадцать пять процентов должностных окладов и тарифных ставок специалистам сфер социального обеспечения, образования, культуры работающим в аульной (сельской) местности"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повышение на двадцать пять процентов должностных окладов и тарифных ставок специалистам сфер социального обеспечения, образования, культуры работающим в аульной (сельской) местности по сравнению с окладами и ставками специалистов, занимающихся этими видами деятельности в городских условиях, за счет средств районного бюджета на 2009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внеочередной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Т. Кульмагамбетов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Т. Кульмагамбетов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