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0d1" w14:textId="6d2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организации оплачиваемых общественных работ для безработных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января 2009 года № 11. Зарегистрировано Управлением юстиции Денисовского района Костанайской области 19 февраля 2009 года № 9-8-117.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(прилагаемый) Перечень организаций, виды и объемы оплачиваемых общественных работ на 2009 год по Денисовскому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оплаты труда безработных, занятых на общественных работах, в размере полутора минимальных заработных плат за счет средств районного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 государственное коммунальное предприятие "Дидар" отдела жилищно–коммунального хозяйства, пассажирского транспорта и автомобильных дорог Денисовского района и акимата Денисовского района; государственное коммунальное казенное предприятие "Ясли-сад № 40"; коммунальное государственное казенное предприятие "Детский сад № 1" государственного учреждения "Отдел образования Денисовского района" акимата Денисовского района"; коммунальное государственное казенное предприятие "Солнечный" государственного учреждения "Отдел образования Денисовского района" и акимата Денисовского района" предприятиями, где будут проводиться общественные работы.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конкретные виды и объемы работ для заключения договоров на выполнение общественных работ с уполномоченным органом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специалистам по технике безопасности провести первичный инструктаж по технике безопасности.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жилищно-коммунального хозяйства, пассажирского транспорта и автомобильных дорог Денисовского района" учитывать виды и объемы общественных работ при оплате работ и услуг.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Денисовского района" обеспечить своевременное выделение средств на оплату труда безработных, участвующих в общественных работах.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и сел, на территории которых проводятся общественные работы, оказывать помощь в организации общественных работ.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"Отдел занятости и социальных программ Денисовского района" руководствоваться настоящим постановлением при организации общественных работ.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Муратбекова М. 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оплачиваемых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на 2009 год по Денисовскому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РЦПИ: см. бумажный вариант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