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665c" w14:textId="9676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питания детей в интернате при государственном учреждении "Денисовская средняя школа № 1"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6 февраля 2009 года № 37. Зарегистрировано Управлением юстиции Денисовского района Костанайской области 16 марта 2009 года № 9-8-123.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и постановлением Правительства Республики Казахстан от 17 мая 2000 года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размерах и источниках социальной помощи нуждающимся гражданам в период получения ими образования"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родительскую плату за питание детей в интернате при государственном учреждении "Денисовская средняя школа № 1" на 2009 год в размере 20 процентов от стоимости питания.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льготы в виде бесплатного питания следующим категориям воспитанников интерната: детям–сиротам, детям, оставшимся без попечения родителей, детям с ограниченными возможностями в развитии, инвалидам.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