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4051" w14:textId="39b4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28 января 2009 года № 112 "Об утверждении Правил содержания собак и кошек на территории Денисовского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22 июля 2009 года № 142. Зарегистрировано Управлением юстиции Денисовского района Костанайской области 17 августа 2009 года № 9-8-133. Утратило силу - Решением маслихата Денисовского района Костанайской области от 9 сентября 2010 года № 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маслихата Денисовского района Костанайской области от 09.09.2010 № 235.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"О нормативных правовых актах"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содержания собак и кошек на территории Денисовского района" от 28 января 2009 года № 112 (зарегистрировано в Реестре государственной регистрации нормативных правовых актов за № 9-8-120, опубликовано 3 апреля 2009 года, 10 апреля 2009 года в газете "Наше время")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13 Правил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 В соответствии с Кодексом Республики Казахстан "Об административных правонарушениях" за нарушение настоящих Правил предусмотрена ответственность в виде предупреждения или штрафа. Дела об административных правонарушениях данной категории рассматривает отдел внутренних дел".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одиннадцатой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В. Морковник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Тойбагоров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СОГЛАСОВАНО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