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683a" w14:textId="1ef6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января 2009 года № 111 "Об утверждении Правил содержания животных в населенных пунктах Денисовского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30 октября 2009 года № 160. Зарегистрировано Управлением юстиции Денисовского района Костанайской области 25 ноября 2009 года № 9-8-137. Утратило силу - Решением маслихата Денисовского района Костанайской области от 9 февраля 2010 года № 198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маслихата Денисовского района Костанайской области от 09.02.2010 № 198.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содержания животных в населенных пунктах Денисовского района" от 28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9-8-119, опубликовано 27 марта 2009 года в газете "Наше время")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устанавливают ответственность физических и юридических лиц"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"которая решает вопросы привлечения лиц, не соблюдающих настоящие Правила, к административной ответственности."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"Ответственность владельцев животных за нарушением Правил"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В. Ткач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Тойбагоров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