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a05f" w14:textId="d14a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апреля 2009 года № 147. Зарегистрировано Управлением юстиции Карабалыкского района Костанайской области 7 мая 2009 года № 9-12-110. Утратило силу решением маслихата Карабалыкского района Костанайской области от 15 марта 2018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игровой автомат без выигрыша, предназначенный для проведения игры с одним игроком - 1 месячный расчетный показатель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игровой автомат без выигрыша, предназначенный для проведения игры с участием более одного игрока - 1 месячный расчетный показатель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персональный компьютер, используемый для проведения игры - 1 месячный расчетный показатель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игровая дорожка – 5 месячных расчетных показателя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 - 2 месячных расчетных показателя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бильярдный стол - 3 месячных расчетных показателя в месяц;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"Об утверждении размеров единых ставок фиксированного суммарного налога" от 21 декабря 2006 года № 277 (номер в реестре государственной регистрации нормативных правовых актов 9-12-27, опубликовано 11 января 2007 года в районной газете "Айна"), решение маслихата "О внесении изменения в решение маслихата от 21 декабря 2006 года № 277 "Об утверждении размеров единых ставок фиксированного суммарного налога" от 23 мая 2007 года № 328, (номер в реестре государственной регистрации нормативных правовых актов 9-12-49, опубликовано 31 мая 2007 года в районной газете "Айна" № 22) считать утратившими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от 28 января 2009 года № 134 "Об установлении единых ставок фиксированного налога"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восьмой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