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8d2" w14:textId="2bb1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ноября 2009 года № 205. Зарегистрировано Управлением юстиции Карабалыкского района Костанайской области 13 ноября 2009 года № 9-12-125. Утратило силу решением маслихата Карабалыкского района Костанайской области от 18 января 2016 года №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на основании проектов (схем) зонирования земель, проводимого в соответствии с земельным законодательством Республики Казахстан,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налога, за исключением земель, выделенных (отведенных) под автостоянки (паркинги), автозаправочные станции и занятых под казино, на 50 процентов от базовых ставок земельного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- решением маслихата Карабалыкского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земли населенных пунктов, за исключением придомовых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статья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земли промышленности, расположенные вне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статья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Карабалыкского района Костанайской области от 29.02.2012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Карабалыкскому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Налогового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Е. Теменов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