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487d" w14:textId="e964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июля 2009 года № 196. Зарегистрировано Управлением юстиции Костанайского района Костанайской области 3 августа 2009 года № 9-14-110. Утратило силу решением маслихата Костанайского района Костанайской области от 14 февраля 2018 года № 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14.02.2018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заголовке, пункте 1 указанного решения на казахском языке слова "ставкасын", "ставкасы" заменены соответственно словами "мөлшерлемесін", "мөлшерлемесі", текст на русском языке не изменяется, решением маслихата Костанайского района Костанайской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419, 420, 422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и на основании письма налогового управления по Костанайскому району от 12 июня 2009 года № 39-08-ОАНП/2660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Персональный компьютер, используемый для проведения игры 1 месячный расчетный показатель в месяц;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Бильярдный стол 3 месячных расчетных показателя в месяц.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Бекбосынова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"Налоговое 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Костанайскому району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 Б.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