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61399" w14:textId="60613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кандидатов в депутаты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23 февраля 2009 года № 44. Зарегистрировано управлением юстиции Тарановского района Костанайской области 16 марта 2009 года № 9-18-84. Утратило силу - Постановлением акимата Тарановского района Костанайской области от 19 мая 2009 года № 143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Тарановского района Костанайской области от 19.05.2009 № 143.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 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выборах в Республике Казахстан" и в целях обеспечения равных прав для кандидатов в депутаты Тарановского районного маслихата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места для размещения агитационных печатных материалов в поселке Тобол: административное здание и производственное помещение филиала акционерного общества "Локомотивный сервисный центр" Тобольский локомотивный сервисный центр" (по согласованию), административное здание филиала акционерного общества "Национальная компания "Қазақстан темір жолы" "Тобольская дистанция пути"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Бермагамбетова Р.М.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К. Ещанов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Тарановской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 Л. Пастушенко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