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ec73" w14:textId="2d0e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14 февраля 2005 года № 36 "Об утверждении Инструкции по организации и финансированию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15 апреля 2009 года № 88. Зарегистрировано управлением юстиции Тарановского района Костанайской области 28 апреля 2009 года № 9-18-86. Утратило силу - Постановлением акимата Тарановского района Костанайской области от 19 мая 2009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Тарановского района Костанайской области от 19.05.2009 № 143.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№ 405 "Об обязательном социальном страховании", 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Внести в постановление акимата Тарановского района "Об утверждении инструкции по организации и финансированию общественных работ" от 14 февраля 2005 года № 36 (номер регистрации в Реестре государственной регистрации нормативных правовых актов 3366 от 10 марта 2005 года, опубликовано в районной газете "Маяк" 23 марта 2005 года № 12) вносились изменения и дополнения: постановлением акимата от 20 января 2006 года № 8 "О внесении изменений и дополнений в постановление акимата Тарановского района от 14 февраля 2005 года № 36 "Об утверждении Инструкции по организации и финансированию общественных работ" (номер регистрации в Реестре государственной регистрации нормативных правовых актов 9-18-20 от 6 февраля 2006 года, опубликовано в районной газете "Маяк" 16 февраля 2006 года № 7), постановлением акимата от 2 сентября 2008 года № 225 "О внесении изменений в постановление акимата Тарановского района от 14 февраля 2005 года № 36 "Об утверждении Инструкции по организации и финансированию общественных работ" (номер регистрации в Реестре государственной регистрации нормативных правовых актов 9-18-73 от 15 сентября 2008 года, опубликовано в районной газете "Маяк" 18 сентября 2008 года № 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организации и финансированию общественных работ,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Расходы работодателей на оплату труда участников общественных работ в полуторном размере минимальной заработной платы, установленной Законом о республиканском бюджете на соответствующий год, социальные отчисления в фонд государственного социального страхования, социальный налог и уплата комиссионного вознаграждения за услуги банков второго уровня, возмещаются из средств местного (районного) бюджета. Бюджетные средства перечисляются на расчетные счета работодателей";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слова "выписку из приказа о приеме на работу и об увольнении"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Бермагамбетова Р.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