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be53" w14:textId="817b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29 ноября 2005 года № 288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27 февраля 2009 года № 41. Зарегистрировано Управлением юстиции Узункольского района Костанайской области 19 марта 2009 года № 9-19-92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Узункольского района от 29 ноября 2005 года № 288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переподготовку" (зарегистрирован в Реестре государственной регистрации нормативных правовых актов № 9-19-9 от 9 декабря 2005 года, "Нұрлы жол" от 22 декабря 2005 года № 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3) пункта 13 раздела 5 Инструкции по оказанию социальной помощи безработным, направленным на профессиональную подготовку, повышение квалификации и переподготовку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"питание – пять месячных расчетных показателя установленных законом в республиканском бюджете на соответствующий год, в месяц";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"проживание – пять месячных расчетных показателя установленных законом в республиканском бюджете на соответствующий год, в месяц".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Узункольского района Слесарь М.В.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