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238" w14:textId="0881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марта 2009 года № 58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июня 2009 года № 140. Зарегистрировано управлением юстиции Узункольского района Костанайской области 24 июля 2009 года № 9-19-105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их занятости и социальной защите в 2009 года" от 16 марта 2009 года № 58 (зарегистрировано в Реестре государственной регистрации нормативных правовых актов № 9-19-94, опубликовано в газете "Нұрлы жол" 16 апреля 2009 года) в которое вносилось дополнение,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мая 2009 года № 132 "О внесении дополнения в постановление акимата от 16 марта 2009 года № 58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№ 9-19-104, опубликовано в газете "Нұрлы жол" 16 июля 2009 года №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высшего"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1 после слов "незанятая молодежь" дополнить словами "выпускники прошлых лет без опыта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выпускники организаций высшего и послевузовского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