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d195" w14:textId="a14d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Федоровского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23 ноября 2009 года № 234. Зарегистрировано Управлением юстиции Федоровского района Костанайской области 24 декабря 2009 года № 9-20-165. Утратило силу - Решением маслихата Федоровского района Костанайской области от 27 февраля 2014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Федоровского района Костанайской области от 27.02.2014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 собраний, митингов, шествий, пикетов и демонстраций на территории Федоровского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"О дополнительном регламентировании порядка проведения мирных собраний, митингов, шествий, пикетов и демонстраций" от 28 октября 2005 года № 210 (номер государственной регистрации 9–20–7, опубликовано в газете "Федоровские новости" от 1 декабря 2005 года №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Е. Абдурахманова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Сералинова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№ 234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проведения собраний, митингов,</w:t>
      </w:r>
      <w:r>
        <w:br/>
      </w:r>
      <w:r>
        <w:rPr>
          <w:rFonts w:ascii="Times New Roman"/>
          <w:b/>
          <w:i w:val="false"/>
          <w:color w:val="000000"/>
        </w:rPr>
        <w:t>
шествий, пикетов и демонстраций на территории</w:t>
      </w:r>
      <w:r>
        <w:br/>
      </w:r>
      <w:r>
        <w:rPr>
          <w:rFonts w:ascii="Times New Roman"/>
          <w:b/>
          <w:i w:val="false"/>
          <w:color w:val="000000"/>
        </w:rPr>
        <w:t>
Федоровского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108"/>
        <w:gridCol w:w="6694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
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 в селе Федоровка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в селе Банновка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8 марта в селе Вишневое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Центральной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Придорожное</w:t>
            </w:r>
          </w:p>
        </w:tc>
      </w:tr>
      <w:tr>
        <w:trPr>
          <w:trHeight w:val="10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Школьная-Щорса,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магазина "Анар"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"Мацишин"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Пионеров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- Чандак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в селе Лесное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в селе Кенарал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Ленина в селе Костряковка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в селе Ленино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Чапаева в селе Новошумное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в селе Пешковка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перед зданием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по улице Ленина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по улице Зеленая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