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865c" w14:textId="60d8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30 июня 2009 года N 232/7. Зарегистрировано Управлением юстиции Иртышского района Павлодарской области 22 июля 2009 года N 12-7-86. Утратило силу постановлением акимата Иртышского района Павлодарской области от 19 марта 2012 года N 95/1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19.03.2012 N 95/1.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120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2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подпунктами 2), 11)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в целях расширения мер по содействию занятости населения,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Иртышского района" (далее –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–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уполномоченному органу организовывать и проводить Молодежную практику на предприятиях, в учреждениях и организациях района (далее – работодатель) вне зависимости от форм собственности (по согласованию).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в течение двенадцати месяцев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Молодежной практики не должен превышать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участников Молодежной практики производится уполномоченным органом за фактически отработанное время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работодатель за счет собственных средств вправе устанавливать дополнительные надбавки за фактически выполненную работу по действующим на данном предприятии или в организации расценкам.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Иртышского района N 193/5 от 20 мая 2009 года "О Правилах организации молодежной практики для выпускников учебных заведений начального, среднего и высшего профессионального образования"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