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8df8" w14:textId="5288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благоустройства и содержания домашних животных в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28 декабря 2009 года N 152-23-4. Зарегистрировано Управлением юстиции Иртышского района Павлодарской области 1 февраля 2010 года N 12-7-94. Утратило силу решением маслихата Иртышского района Павлодарской области от 10 октября 2012 года N 41-10-5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Иртышского района Павлодарской области от 10.10.2012 N 41-10-5.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благоустройства и содержания домашних животных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Ранее принятое решение районного маслихата от 28 октября 2005 года (XXI сессия, IV созыв) N 101-21-3 "О Правилах благоустройства населенных пунктов Иртышского района, обеспечение санитарного состояния и охраны зеленых насаждений на их территориях" (НГР 12-7-15 от 9 ноября 2005 года)"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экологии и природопользованию, социальной политике, соблюдению межнациональных отношений, законности и правопорядка.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Х. Зейнешев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решением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2009 года N 152-23-4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благоустройства и содержания</w:t>
      </w:r>
      <w:r>
        <w:br/>
      </w:r>
      <w:r>
        <w:rPr>
          <w:rFonts w:ascii="Times New Roman"/>
          <w:b/>
          <w:i w:val="false"/>
          <w:color w:val="000000"/>
        </w:rPr>
        <w:t>
домашних животных в районе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благоустройства и содержания домашних животных в районе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Экологическим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и другими нормативными правовыми актами, регулируют отношения физических и юридических лиц в сфере благоустройства, санитарной очистки и организации уборки территорий и содержания домашних животных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Правил является определение порядка содержания территорий сельских населенных пунктов в зимний и летний периоды, установление порядка  выполнения уборочных работ, обеспечивающих чистоту и необходимые условия для безопасного движения транспорта, пешеходов.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обязательны для всех ведомств, предприятий, организаций и граждан, являющихся арендаторами, застройщиками, владельцами зданий, строений и сооружений, расположенных на территории Иртышского района.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Понятия, используемые в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отходы - остатки сырья, материалов, полуфабрикатов, иных изделий и продуктов, которые образовались в процессе производства и потребления, а также товары (продукция), утратившие свои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твердые бытовые отходы - отходы, образующиеся в жилых и общественных зданиях (включая отходы от текущего ремонта жилых домов,  отходы от отопительных устройств мест отопления, смет, опавшие листья и крупные предметы домашнего обихода;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санитарная очистка - система сбора, удаления, обезвреживания, утилизации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вывоз (удаление) отходов - транспортировка отходов в определенные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территорий - комплекс работ и элементов, обеспечивающих удобную, комфортную жизнедеятельность человека на административной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инженерные сети и сооружения, связь - важнейшие элементы инженерного благоустройства, предназначенные для обеспечения населения и предприятий теплом, водой, электроэнергией, связью, а также для сбора и отвода поверхностных вод с территории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зеленые насаждения - элементы планировки, обеспечивающие санитарно-гигиенические условия и повышение уровня благоустройства и архитектурно-ландшафтного оформления (газоны, цветники, деревья, кустарники);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земляные работы - работы, связанные с разрытием территорий, отсыпкой насыпей, обратной засыпкой, разработкой котлованов;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землепользователь - юридическое или физическое лицо, обладающее земельным участком на территории района на праве землепользования либо частной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отведенная территория - земельный участок, предоставленный землепользователю в собственность или пользование в соответствии с решением местного исполнительного органа для размещения объектов (зданий, сооружений, транспортных магистралей и других);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обезвреживание отходов - обработка отходов, в том числе их сжигание и обеззараживание на специальных участках в целях предотвращения вредного воздействия отходов на здоровье человека и окружающую природную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мусороудаление - коммунальная услуга, оказываемая специализированной организацией, включающая в себя сбор, вывоз, обезвреживание, утилизацию и захоронение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специализированная организация - юридические и физические лица,  занимающиеся предпринимательской деятельностью в области мусороудаления и имеющие специальный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на мусороудаление - стоимость услуги, установленная  уполномоченным органом и включающая в себя полное возмещение понесенных затрат, необходимых для оказания услуг и учитывающая возможность получения прибыли, обеспечивающей эффективное функционирование специализированной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свалка - специальное место общего пользования, предназначенное для складирования и захоронения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домовладения - жилые (дома, квартиры) и нежилые (административного, торгового, промышленного, культурно-бытового и т.п. назначения)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государственный орган, наделенный полномочиями в определенной области правоотношений.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Система санитарной очистки и уборки территорий района предусматривает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назначения) уличного мусора, смета и других бытовых отходов, скапливающихся на территории района и включает в себя организацию содержания и уборки в летнее и зимнее время территорий мест общего пользования и домовладений.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должного уровня санитарного состояния территорий сел, организация всех работ по их санитарной очистке и уборке должна осуществляться по планово-регулярному и заявочному режимам, специальным транспортом, как государственного коммунального хозяйства, так и частного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планово-регулярной системы и режим удаления отходов определяется уполномоченным органом по согласованию с санитарно-эпидемиологической службой.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Уборка мест общего пользования возлагается на специальные предприятия на договорной основе. Закрепление за субъектами для уборки определенных участков территорий производится в границах фактического землепользования либо договором с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Уборка подъездных дорожек к дому, дворовых территорий возлагается на владельцев индивидуальных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улиц, внутриквартальных проездов, зон зеленых насаждений - на специализированные эксплуатационные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территорий и тротуаров - на организации, предприятия, учреждения, которые находятся в непосредственной близости (граничащих)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Уборка и поддержание чистоты на территориях, прилегающих к автозаправочным станциям (далее - АЗС) в радиусе 15 метров, осуществляется персоналом АЗС.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Работу по очистке и уборке территорий, прилегающих к киоскам, ларькам и другим торговым точкам в радиусе 5 метров, обеспечивают руководители торговых организаций всех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Территории предприятий, строительных площадок, складов, баз,  подъезды к ним убираются силами и средствами этих организаций или по договорам со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Содержание в чистоте других участков сельских территорий (стадионы, рынки, места проведения ярмарок, открытые стоянки автомобилей, сельскохозяйственные угодья и т.д.) возлагается на соответствующих землепользователей.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Уборка и содержание в чистоте территорий, прилегающих к объектам строительства, капитального, текущего ремонта, возлагается на ремонтно-строительную организацию, выполняющую эти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Обезвреживание, складирование и захоронение твердых и жидких бытовых отходов производится на специально отведенных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Запрещается вывозить отходы на другие, не предназначенные для этого места, а также закапывать их на сельскохозяйственных полях.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Работы по благоустройству и уборке территорий подразделяются на зимние и летние, которые проводятся систематически, периодически и в аварийном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 систематическим относятся: подметание, мойка, поливка, сгребание, удаление снега, скалывание льда и удаление снежно-ледяных накатов.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периодическим - уборка грунтовых наносов, опавших листьев, очистка водосточной сети, скос травы на обочинах.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 аварийным (во время снегопада, гололеда, метелей) - обработка дорожных покрытий песко-соляной смесью, хлоридами и другими химическими реагентами, сгребание и подметание снега, раздвигание снежного вала на перекрестках.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Уборка и содержание мест общего пользования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Территории парков, мест массовых гуляний и других мест общего пользования содержатся в соответствии с требованиями, установленными разделом 1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 всех площадях и улицах и других местах должны быть выставлены в достаточном количестве урны.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Содержание урн в чистоте возлагается на организации, предприятия и учреждения, осуществляющие уборку закрепленных за ними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Владельцами устанавливаются урны с фасадной части - у входов и выходов своих домовладений и офисов, торговых помещений, ларьков.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Урны должны содержаться в исправном и опрятном состоянии, очищаться от мусора по мере накопления его, окрашиваться не реже двух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Запрещается складировать тару и запасы товаров у киосков и магазинов, а также использовать для складирования прилегающие к ним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Юридические и физические лица на закрепленной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 зеленых насаждений, для чего проводят полный комплекс агротехнических мероприятий, а именно: полив, обрезку, вырезку сушняка, уборку аварийных, фаутных и сухостойных деревьев, очистку стволов, удаление стволовой и прикорневой поросли, внесение удобрений, устройство приствольных лунок у молодых деревьев, дезинфекцию и замазку ран, заделку дупел, а также механическую обработку по уничтожению сорняков;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систематически проводят борьбу с сельскохозяйственными вредителями и болезнями, карантинными сорняками своими силами;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период листопада своевременно убирают опавшие листья. Собранные листья вывозят на специально отведенные участки;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обеспечивают сохранение зеленого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Строительные и другие организации независимо от форм собственности, осуществляющие промышленное или иное строительство, связанное с нарушением почвенного покрова, снимают и хранят плодородный слой почвы для использования его в зеленом строительстве,  а также восстанавливают за свой счет земляные участки и зеленые насаждения, нарушенные при производстве работ, немедленно после окончания строительства.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содержания улиц и дорожных сооружений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Улицы, дороги и дорожные сооружения являются государственной собственностью и предназначены для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Грузы, перевозимые транспортными средствами, загрязняющие улицы, должны быть тщательно укрыты для исключения возможности загрязнения улиц.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Все пользователи улиц и дорог обеспечивают беспрепятственное движение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повреждение улиц, дорог и дорожных сооружений, знаков, средств регулирования дорожного движения,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заграждение или загромождение улиц, дорог, проездов и подъездов к зданиям и сооружениям, а также к пожарным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Юридические и физические лица могут производить земляные работы либо другие работы, связанные с разрушением дорожных покрытий только при наличии письменного разрешения (ордера), выданного государственным учреждением "Отдел жилищно-коммунального хозяйства, пассажирского транспорта и автомобильных дорог Иртышского района".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Уборка и содержание домовладений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Уборка домовладений от бытовых отходов должна производиться  регулярно.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Твердые бытовые отходы вывозятся мусоровозным транспортом, жидкие отходы из неканализационных домовладений - ассенизационным вакуумным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За несвоевременный вывоз мусора, при наличии у собственника заключенного договора на оказание услуг по вывозу мусора и бытовых отходов, графика его вывоза, оплаты за выполняемую работу со специализированной организацией, отвечает специализированная организация, с которой заключен договор.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Благоустройство территории и оформление фасада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сохранения  и улучшения архитектурного облика зданий и прилегающей к ним территории, при размещении в них организаций торговли, пунктов по оказанию услуг населению, офисов и прочих объектов, владельцы и пользователи этих объектов выполняют комплекс мероприятий по оформлению фасада здания и благоустройства прилегающей территории согласно разработанному проекту, согласованному с органами архитектуры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комплекс мероприятий в объемах, предусмотренных проектом,  включается выполнение следующих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отделка фасада (окраска, облицовка);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устройство крылец с козырьками, соответствующих общему стилю 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работ по благоустройству территории, включающих устройство тротуаров, площадок для подъезда и стоянок автомашин, отмостки, газонов,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установка элементов благоустройства - скамеек, урн, ограждений, установка детских игровых площадок на территории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устройство наружного освещения (световой рекламы), достаточного для освещения прилегающей к зданию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установка вывесок, выполненных с соблюдением единого архитектурного стиля.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Предприятия, учреждения, владельцы домостроений: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 в технической исправности здания, хозяйственные и бытовые строения и сооружения, своевременно производят ремонт и поддерживают в надлежащем состоянии их внешний вид;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производят посадку зеленых насаждений по проектам, согласованным с органами архитектуры и строительства, в летний период  систематически уничтожают сорную растительность.</w:t>
      </w:r>
    </w:p>
    <w:bookmarkEnd w:id="12"/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содержания и очистки</w:t>
      </w:r>
      <w:r>
        <w:br/>
      </w:r>
      <w:r>
        <w:rPr>
          <w:rFonts w:ascii="Times New Roman"/>
          <w:b/>
          <w:i w:val="false"/>
          <w:color w:val="000000"/>
        </w:rPr>
        <w:t>
инженерных сооружений и коммуникаций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разработке проектов строительства сооружений и коммуникаций проектные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порядок организации работ, обеспечивающих максимальное сохранение деревьев и кустарников, находящихся на участках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предусматривают в сметах строительных работ оплату восстановительной стоимости, а в случае пересадки - дополнительно стоимость работ по пересадке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На период строительства за строительной организацией закрепляется участок дороги основной магистрали по длине 600 метров в ту и другую стороны от строящегося объекта - для ежедневной чистки от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Строительные площадки на месте сноса существующих строений должны быть огорожены по всему периметру плотным забором до начала сноса строений.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ограждениях должно быть минимальное количество проездов.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Начало производства земляных и строительных работ на улицах, внутриквартальных территориях сел района осуществляется юридическими и физическими лицами в соответствии с установленным порядком с согласия уполномоченного органа, выдающего ордер - разрешение на право производства таких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Сыпучие и другие грузы, могущие загрязнять улицы, должны быть тщательно укрыты, чтобы исключить возможность загрязнения улиц.</w:t>
      </w:r>
    </w:p>
    <w:bookmarkEnd w:id="14"/>
    <w:bookmarkStart w:name="z5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Снос и разборка строений на территории населенных пунктов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 работам по расчистке территорий от ветхих и изношенных строений приступают после юридического обеспечения законности выполнения данной процедуры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Выполнение указанных работ производится рабочими соответствующей квалификации, с привлечением требуемых машин и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Траншеи и котлованы из-под подземных частей зданий и коммуникаций, имеющие ширину более трех метров, должны засыпаться с послойным уплотнением.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После произведенного демонтажа или сноса земельный участок подлежит рекультивации за счет заказчика.</w:t>
      </w:r>
    </w:p>
    <w:bookmarkEnd w:id="16"/>
    <w:bookmarkStart w:name="z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Действия, запрещенные Правилами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на улицах, тротуарах, газонах у фасадов домов стройматериалы, дрова, уголь, сено, солому, ядохимикаты, металлолом, минеральные удобрения и другие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на проезжей части дорог и на тротуарах неогражденные открытые канализационные, водопроводные, дождевые и другие колодцы;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перевозка сыпучих и жидких грузов в автомашинах с неисправными кузовами и в необорудованных повозках;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повреждать существующие сооружения (дорожное покрытие, бордюры, люки колодцев и т.п.), зеленые насаждения при производстве дорожных и земляных работ, а также покрывать их землей;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аварийные работы по устранению повреждений системы водоснабжения и канализации с выбросом воды непосредственно на тротуары, газоны и проезжую часть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сжигать мусор, листву на территориях предприятий, организаций, на улицах и газонах в жилых кварталах, на частных участках;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использовать деревья для крепления электропроводов, проволоки, качелей и прочее.</w:t>
      </w:r>
    </w:p>
    <w:bookmarkEnd w:id="18"/>
    <w:bookmarkStart w:name="z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Содержание собак и кошек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Владельцы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 животных в соответствии с их биологическими особенностями, в случае заболевания вовремя прибегают к ветеринарной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требованию специалистов государственных ветеринарных учреждений своевременно представляют животных для осмотра, диагностических исследований и лечебно-профилактических обработок;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принимают необходимые меры, обеспечивающие безопасность окружающих людей от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невозможности дальнейшего содержания передают животное другому владельцу или сдают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вывозят, производят захоронение или уничтожение трупов павших животных только в специально отведенном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Животные, находящиеся на территории населенного пункта без сопровождения хозяина, считаются бродячими и подлежат отлову специализированными службами.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появляться с ними в местах общего пользования без поводка и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содержать собак в местах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загрязнение животными мест общего пользования, детских спортивных площадок, газонов, тротуаров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Экскременты животных, оставленные ими в местах выгула, включая газоны и тротуары, убираются владельцами.</w:t>
      </w:r>
    </w:p>
    <w:bookmarkEnd w:id="20"/>
    <w:bookmarkStart w:name="z6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Ответственность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 за нарушение Правил</w:t>
      </w:r>
    </w:p>
    <w:bookmarkEnd w:id="21"/>
    <w:bookmarkStart w:name="z6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Физические и юридические лица, виновные  в нарушении Правил, привлекаются к ответственности в соответствии с действующим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мер административной ответственности не освобождает нарушителей от обязанностей возмещения причиненного ими материального  ущерба в соответствии с действующим законодательством Республики Казахстан и устранения допущенных нарушений.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