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9f76" w14:textId="a809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проведения встреч с избирателями и мест для размещения агитационных печатных материалов кандидатов в период проведения выборов депутата маслихата города Алматы IV-го созыва вместо выбывшего по 6 избирательному округу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14 сентября 2009 года N 5/571. Зарегистрировано в Департаменте юстиции города Алматы 22 сентября 2009 года за N 823. Утратило силу постановлением Акимата города Алматы от 27 июня 2012 года № 2/572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Алматы от 27.06.2012 № 2/572.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 и решением территориальной избирательной комиссии города Алматы от 29 июля 2009 года «О назначении очередных выборов депутатов маслихата города Алматы»,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территориальной избирательной комиссией города Алматы (по согласованию) перечень помещений для проведения встреч с избирателями и мест для размещения агитационных печатных материалов кандидатов в депутаты маслихата города Алматы IV-го созыва вместо выбывшего по 6 избирательному округу (далее по тексту кандидаты)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Алмалинского района города Алматы М.Принбекову к моменту окончания срока регистрации кандидатов оснастить места для размещения агитационных печатных материалов стендами, щитами и тумбами в соответствии с установленными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С.Сейдуманова.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2009 года № 5/571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помещений для проведения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7"/>
        <w:gridCol w:w="5257"/>
        <w:gridCol w:w="3996"/>
      </w:tblGrid>
      <w:tr>
        <w:trPr>
          <w:trHeight w:val="30" w:hRule="atLeast"/>
        </w:trPr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Академия транспорта и коммуникаций им. М.Тынышпаева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г.Алматы, улица Шевченко, 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Школа-лицей № 8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г.Алматы, улица А.Шарипова, 105-а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25 им. И.Есенберлина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г.Алматы, улица Кабанбай батыра,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Лингвистическая гимназия № 120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г.Алматы, улица Курмангазы, 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кандидатов в депутаты маслихата</w:t>
      </w:r>
      <w:r>
        <w:br/>
      </w:r>
      <w:r>
        <w:rPr>
          <w:rFonts w:ascii="Times New Roman"/>
          <w:b/>
          <w:i w:val="false"/>
          <w:color w:val="000000"/>
        </w:rPr>
        <w:t>
города Алматы IV-го созыва вместо</w:t>
      </w:r>
      <w:r>
        <w:br/>
      </w:r>
      <w:r>
        <w:rPr>
          <w:rFonts w:ascii="Times New Roman"/>
          <w:b/>
          <w:i w:val="false"/>
          <w:color w:val="000000"/>
        </w:rPr>
        <w:t>
выбывшего по № 6 избирательному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2891"/>
        <w:gridCol w:w="8103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участковой избирательной комиссии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избирательного участка и места расположения агитационных щитов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район, округ № 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гуманитарно-технический университет, улица Толе би, 109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Лингвистическая гимназия № 36 им. Б.Атыханулы, улица Масанчи, 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Школа-лицей № 8, улица А.Шарипова, 105-а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государственный женский педагогический университет, улица Айтеке би, 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95, улица А.Шарипова, 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Казахстанско-Российская гимназия № 54, улица Жибек жолы, 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Казахская национальная консерватория им. Курмангазы, улица Абылай хана, 90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Школа-гимназия № 25 им. И.Есенберлина, улица Кабанбай батыра, 128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  № 25 им. И.Есенберлина, улица Кабанбай батыра, 128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Лингвистическая гимназия № 120, улица Курмангазы, 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Лингвистическая гимназия № 36 им. Б.Атыханулы, улица Масанчи, 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«Городской кардиологический центр», улица Толе би, 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«Родильный дом № 1» проспект Сейфуллина, 492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научно-исследовательский институт глазных болезней, улица Толе би, 95-а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клиническая больница Управления делами Президента Республики Казахстан улица Панфилова, 169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научно-исследовательский институт кардиологии и внутренних болезней, улица Айтеке би, 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448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ревматологический центр, улица Айтеке би, 116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Следственный изолятор Департамента комитета национальной безопасности Республики Казахстан по городу Алматы, улица Карасай батыра, 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