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1420" w14:textId="db51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22 апреля 2009 года N 15/8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20 декабря 2009 года N 20/14. Зарегистрировано Департаментом юстиции Северо-Казахстанской области 28 декабря 2009 года N 1732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ХV сессии IV созыва от 22 апреля 2009 года № 15/8 «Об утветждении Правила присвоения звания «Почетный гражданин области (города, района)» (зарегистрировано в Реестре государственной регистрации 28 мая 2009 года № 1712, опубликовано в газетах «Солтүстік Қазақстан» от 5 июня 2009 года, «Северный Казахстан» от 5 июня 2009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Правил на государственном языке слово «жобасы»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 сессии областного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Ткаченко                                К. Едресов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