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1c0" w14:textId="72e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лиц на 2009 год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16 января 2009 года N 5. Зарегистрировано Управлением юстиции Жамбылского района Северо-Казахстанской области 18 февраля 2009 года N 13-7-102. Утратило силу в связи с истечением срока действия (письмо аппарата акима Жамбылского района Северо-Казахстанской области от 22 мая 2012 года N 02-05-1.4-2/328)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2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 на 2009 год, относящихся к целевым группам для принятия мер по содействию их занятости и социальной защите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начальника отдела занятости и социальных программ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с момента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 Ибраев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2009 года № 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 на 2009 год,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для принятия мер по содействию их занятости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в редакции постановления акимата Жамбылского района от 14.04.2009 г. </w:t>
      </w:r>
      <w:r>
        <w:rPr>
          <w:rFonts w:ascii="Times New Roman"/>
          <w:b w:val="false"/>
          <w:i w:val="false"/>
          <w:color w:val="ff0000"/>
          <w:sz w:val="28"/>
        </w:rPr>
        <w:t>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имеющие ограничения в труде по справкам врачебной 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длительно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высвобождаемые в связи с сокращением численности или штата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до 29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